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ED" w:rsidRPr="00A83215" w:rsidRDefault="00B039A3" w:rsidP="00A83215">
      <w:pPr>
        <w:spacing w:after="0" w:line="240" w:lineRule="auto"/>
        <w:jc w:val="center"/>
        <w:rPr>
          <w:rFonts w:asciiTheme="majorHAnsi" w:hAnsiTheme="majorHAnsi"/>
          <w:b/>
          <w:i/>
        </w:rPr>
      </w:pPr>
      <w:r w:rsidRPr="00A83215">
        <w:rPr>
          <w:rFonts w:asciiTheme="majorHAnsi" w:hAnsiTheme="majorHAnsi"/>
          <w:b/>
          <w:noProof/>
          <w:sz w:val="22"/>
        </w:rPr>
        <w:drawing>
          <wp:anchor distT="0" distB="0" distL="114300" distR="114300" simplePos="0" relativeHeight="251660288" behindDoc="1" locked="0" layoutInCell="1" allowOverlap="1" wp14:anchorId="694E05F4" wp14:editId="71473E19">
            <wp:simplePos x="0" y="0"/>
            <wp:positionH relativeFrom="column">
              <wp:posOffset>5715000</wp:posOffset>
            </wp:positionH>
            <wp:positionV relativeFrom="paragraph">
              <wp:posOffset>-219075</wp:posOffset>
            </wp:positionV>
            <wp:extent cx="1036955" cy="1145540"/>
            <wp:effectExtent l="0" t="0" r="0" b="0"/>
            <wp:wrapTight wrapText="bothSides">
              <wp:wrapPolygon edited="0">
                <wp:start x="0" y="0"/>
                <wp:lineTo x="0" y="21193"/>
                <wp:lineTo x="21031" y="21193"/>
                <wp:lineTo x="210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6955" cy="114554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540" w:rsidRPr="00A83215">
        <w:rPr>
          <w:rFonts w:asciiTheme="majorHAnsi" w:hAnsiTheme="majorHAnsi"/>
          <w:b/>
          <w:i/>
        </w:rPr>
        <w:t xml:space="preserve">Hellgate High School - </w:t>
      </w:r>
      <w:r w:rsidR="00AF6C45" w:rsidRPr="00A83215">
        <w:rPr>
          <w:rFonts w:asciiTheme="majorHAnsi" w:hAnsiTheme="majorHAnsi"/>
          <w:b/>
          <w:i/>
        </w:rPr>
        <w:t>Department Chairs</w:t>
      </w:r>
    </w:p>
    <w:p w:rsidR="00AF6C45" w:rsidRPr="00A83215" w:rsidRDefault="00AF6C45" w:rsidP="00A83215">
      <w:pPr>
        <w:spacing w:after="0" w:line="240" w:lineRule="auto"/>
        <w:jc w:val="center"/>
        <w:rPr>
          <w:rFonts w:asciiTheme="majorHAnsi" w:hAnsiTheme="majorHAnsi"/>
          <w:b/>
          <w:sz w:val="22"/>
        </w:rPr>
      </w:pPr>
      <w:r w:rsidRPr="00A83215">
        <w:rPr>
          <w:rFonts w:asciiTheme="majorHAnsi" w:hAnsiTheme="majorHAnsi"/>
          <w:b/>
          <w:sz w:val="22"/>
        </w:rPr>
        <w:t>Monthly Meeting</w:t>
      </w:r>
    </w:p>
    <w:p w:rsidR="00AF6C45" w:rsidRPr="00A83215" w:rsidRDefault="0033167A" w:rsidP="00A83215">
      <w:pPr>
        <w:spacing w:after="0" w:line="240" w:lineRule="auto"/>
        <w:jc w:val="center"/>
        <w:rPr>
          <w:rFonts w:asciiTheme="majorHAnsi" w:hAnsiTheme="majorHAnsi"/>
          <w:b/>
          <w:sz w:val="22"/>
        </w:rPr>
      </w:pPr>
      <w:r w:rsidRPr="00A83215">
        <w:rPr>
          <w:rFonts w:asciiTheme="majorHAnsi" w:hAnsiTheme="majorHAnsi"/>
          <w:b/>
          <w:sz w:val="22"/>
        </w:rPr>
        <w:t>Monday</w:t>
      </w:r>
      <w:r w:rsidR="00996B1E" w:rsidRPr="00A83215">
        <w:rPr>
          <w:rFonts w:asciiTheme="majorHAnsi" w:hAnsiTheme="majorHAnsi"/>
          <w:b/>
          <w:sz w:val="22"/>
        </w:rPr>
        <w:t>,</w:t>
      </w:r>
      <w:r w:rsidR="005F4EF4" w:rsidRPr="00A83215">
        <w:rPr>
          <w:rFonts w:asciiTheme="majorHAnsi" w:hAnsiTheme="majorHAnsi"/>
          <w:b/>
          <w:sz w:val="22"/>
        </w:rPr>
        <w:t xml:space="preserve"> </w:t>
      </w:r>
      <w:r w:rsidR="00924684" w:rsidRPr="00A83215">
        <w:rPr>
          <w:rFonts w:asciiTheme="majorHAnsi" w:hAnsiTheme="majorHAnsi"/>
          <w:b/>
          <w:sz w:val="22"/>
        </w:rPr>
        <w:t>May 4</w:t>
      </w:r>
      <w:r w:rsidR="005F4EF4" w:rsidRPr="00A83215">
        <w:rPr>
          <w:rFonts w:asciiTheme="majorHAnsi" w:hAnsiTheme="majorHAnsi"/>
          <w:b/>
          <w:sz w:val="22"/>
        </w:rPr>
        <w:t>,</w:t>
      </w:r>
      <w:r w:rsidR="00996B1E" w:rsidRPr="00A83215">
        <w:rPr>
          <w:rFonts w:asciiTheme="majorHAnsi" w:hAnsiTheme="majorHAnsi"/>
          <w:b/>
          <w:sz w:val="22"/>
        </w:rPr>
        <w:t xml:space="preserve"> 2015</w:t>
      </w:r>
      <w:r w:rsidR="007B35FD" w:rsidRPr="00A83215">
        <w:rPr>
          <w:rFonts w:asciiTheme="majorHAnsi" w:hAnsiTheme="majorHAnsi"/>
          <w:b/>
          <w:sz w:val="22"/>
        </w:rPr>
        <w:t xml:space="preserve">, </w:t>
      </w:r>
      <w:r w:rsidR="00CD048A" w:rsidRPr="00A83215">
        <w:rPr>
          <w:rFonts w:asciiTheme="majorHAnsi" w:hAnsiTheme="majorHAnsi"/>
          <w:b/>
          <w:sz w:val="22"/>
        </w:rPr>
        <w:t>3:10 – 5:00</w:t>
      </w:r>
    </w:p>
    <w:p w:rsidR="00AF6C45" w:rsidRPr="00A83215" w:rsidRDefault="00D11728" w:rsidP="00A83215">
      <w:pPr>
        <w:spacing w:after="0" w:line="240" w:lineRule="auto"/>
        <w:jc w:val="center"/>
        <w:rPr>
          <w:rFonts w:asciiTheme="majorHAnsi" w:hAnsiTheme="majorHAnsi"/>
          <w:b/>
          <w:color w:val="FF0000"/>
          <w:sz w:val="22"/>
        </w:rPr>
      </w:pPr>
      <w:r w:rsidRPr="00A83215">
        <w:rPr>
          <w:rFonts w:asciiTheme="majorHAnsi" w:hAnsiTheme="majorHAnsi"/>
          <w:b/>
          <w:color w:val="FF0000"/>
          <w:sz w:val="22"/>
        </w:rPr>
        <w:t xml:space="preserve">Location: </w:t>
      </w:r>
      <w:r w:rsidR="00924684" w:rsidRPr="00A83215">
        <w:rPr>
          <w:rFonts w:asciiTheme="majorHAnsi" w:hAnsiTheme="majorHAnsi"/>
          <w:b/>
          <w:color w:val="FF0000"/>
          <w:sz w:val="22"/>
        </w:rPr>
        <w:t>Derryberry’s room</w:t>
      </w:r>
    </w:p>
    <w:p w:rsidR="00AF6C45" w:rsidRPr="00A83215" w:rsidRDefault="00AF6C45" w:rsidP="00A83215">
      <w:pPr>
        <w:spacing w:after="0" w:line="240" w:lineRule="auto"/>
        <w:jc w:val="center"/>
        <w:rPr>
          <w:rFonts w:asciiTheme="majorHAnsi" w:hAnsiTheme="majorHAnsi"/>
        </w:rPr>
      </w:pPr>
      <w:r w:rsidRPr="00A83215">
        <w:rPr>
          <w:rFonts w:asciiTheme="majorHAnsi" w:hAnsiTheme="majorHAnsi"/>
          <w:b/>
        </w:rPr>
        <w:t>Guiding Question</w:t>
      </w:r>
    </w:p>
    <w:p w:rsidR="00AF6C45" w:rsidRPr="00A83215" w:rsidRDefault="00AF6C45" w:rsidP="00A83215">
      <w:pPr>
        <w:spacing w:after="0" w:line="240" w:lineRule="auto"/>
        <w:jc w:val="center"/>
        <w:rPr>
          <w:rFonts w:asciiTheme="majorHAnsi" w:hAnsiTheme="majorHAnsi"/>
          <w:sz w:val="22"/>
        </w:rPr>
      </w:pPr>
      <w:r w:rsidRPr="00A83215">
        <w:rPr>
          <w:rFonts w:asciiTheme="majorHAnsi" w:hAnsiTheme="majorHAnsi"/>
          <w:sz w:val="22"/>
        </w:rPr>
        <w:t>How does our work meet District goals and model 21</w:t>
      </w:r>
      <w:r w:rsidRPr="00A83215">
        <w:rPr>
          <w:rFonts w:asciiTheme="majorHAnsi" w:hAnsiTheme="majorHAnsi"/>
          <w:sz w:val="22"/>
          <w:vertAlign w:val="superscript"/>
        </w:rPr>
        <w:t>st</w:t>
      </w:r>
      <w:r w:rsidRPr="00A83215">
        <w:rPr>
          <w:rFonts w:asciiTheme="majorHAnsi" w:hAnsiTheme="majorHAnsi"/>
          <w:sz w:val="22"/>
        </w:rPr>
        <w:t xml:space="preserve"> Century education?</w:t>
      </w:r>
    </w:p>
    <w:p w:rsidR="00AF6C45" w:rsidRPr="00692AB4" w:rsidRDefault="00AF6C45" w:rsidP="00A83215">
      <w:pPr>
        <w:spacing w:after="0" w:line="240" w:lineRule="auto"/>
        <w:jc w:val="center"/>
        <w:rPr>
          <w:rFonts w:asciiTheme="majorHAnsi" w:hAnsiTheme="majorHAnsi"/>
          <w:sz w:val="18"/>
        </w:rPr>
      </w:pPr>
    </w:p>
    <w:p w:rsidR="0012383D" w:rsidRPr="00A83215" w:rsidRDefault="0012383D" w:rsidP="00A83215">
      <w:pPr>
        <w:spacing w:after="0" w:line="240" w:lineRule="auto"/>
        <w:jc w:val="center"/>
        <w:rPr>
          <w:rFonts w:asciiTheme="majorHAnsi" w:hAnsiTheme="majorHAnsi"/>
          <w:b/>
          <w:sz w:val="22"/>
        </w:rPr>
      </w:pPr>
      <w:r w:rsidRPr="00A83215">
        <w:rPr>
          <w:rFonts w:asciiTheme="majorHAnsi" w:hAnsiTheme="majorHAnsi"/>
          <w:b/>
          <w:sz w:val="22"/>
        </w:rPr>
        <w:t>Long Term Target:</w:t>
      </w:r>
    </w:p>
    <w:p w:rsidR="0012383D" w:rsidRPr="00A83215" w:rsidRDefault="0012383D" w:rsidP="00A83215">
      <w:pPr>
        <w:spacing w:after="0" w:line="240" w:lineRule="auto"/>
        <w:jc w:val="center"/>
        <w:rPr>
          <w:rFonts w:asciiTheme="majorHAnsi" w:hAnsiTheme="majorHAnsi"/>
          <w:sz w:val="22"/>
        </w:rPr>
      </w:pPr>
      <w:r w:rsidRPr="00A83215">
        <w:rPr>
          <w:rFonts w:asciiTheme="majorHAnsi" w:hAnsiTheme="majorHAnsi"/>
          <w:sz w:val="22"/>
        </w:rPr>
        <w:t>The department chairs will work collaboratively with administration to</w:t>
      </w:r>
      <w:r w:rsidR="001C5B80" w:rsidRPr="00A83215">
        <w:rPr>
          <w:rFonts w:asciiTheme="majorHAnsi" w:hAnsiTheme="majorHAnsi"/>
          <w:sz w:val="22"/>
        </w:rPr>
        <w:t xml:space="preserve"> enhance communication, plan school goals, and to budget school resources.</w:t>
      </w:r>
    </w:p>
    <w:p w:rsidR="001C5B80" w:rsidRPr="00692AB4" w:rsidRDefault="001C5B80" w:rsidP="00A83215">
      <w:pPr>
        <w:spacing w:after="0" w:line="240" w:lineRule="auto"/>
        <w:jc w:val="center"/>
        <w:rPr>
          <w:rFonts w:asciiTheme="majorHAnsi" w:hAnsiTheme="majorHAnsi"/>
          <w:sz w:val="18"/>
        </w:rPr>
      </w:pPr>
    </w:p>
    <w:p w:rsidR="001C5B80" w:rsidRPr="00A83215" w:rsidRDefault="001C5B80" w:rsidP="00A83215">
      <w:pPr>
        <w:spacing w:after="0" w:line="240" w:lineRule="auto"/>
        <w:jc w:val="center"/>
        <w:rPr>
          <w:rFonts w:asciiTheme="majorHAnsi" w:hAnsiTheme="majorHAnsi"/>
          <w:b/>
        </w:rPr>
      </w:pPr>
      <w:r w:rsidRPr="00A83215">
        <w:rPr>
          <w:rFonts w:asciiTheme="majorHAnsi" w:hAnsiTheme="majorHAnsi"/>
          <w:b/>
        </w:rPr>
        <w:t>Agenda &amp; Meeting Minutes</w:t>
      </w:r>
    </w:p>
    <w:p w:rsidR="001C5B80" w:rsidRPr="00692AB4" w:rsidRDefault="001C5B80" w:rsidP="00A83215">
      <w:pPr>
        <w:spacing w:after="0" w:line="240" w:lineRule="auto"/>
        <w:jc w:val="center"/>
        <w:rPr>
          <w:rFonts w:asciiTheme="majorHAnsi" w:hAnsiTheme="majorHAnsi"/>
          <w:sz w:val="20"/>
        </w:rPr>
      </w:pPr>
    </w:p>
    <w:p w:rsidR="001C5B80" w:rsidRDefault="00D11728" w:rsidP="00A83215">
      <w:pPr>
        <w:spacing w:after="0" w:line="240" w:lineRule="auto"/>
        <w:jc w:val="center"/>
        <w:rPr>
          <w:rFonts w:asciiTheme="majorHAnsi" w:hAnsiTheme="majorHAnsi"/>
        </w:rPr>
      </w:pPr>
      <w:r>
        <w:rPr>
          <w:rFonts w:asciiTheme="majorHAnsi" w:hAnsiTheme="majorHAnsi"/>
        </w:rPr>
        <w:t>Facilitator: Libby</w:t>
      </w:r>
      <w:r w:rsidR="009A75EE">
        <w:rPr>
          <w:rFonts w:asciiTheme="majorHAnsi" w:hAnsiTheme="majorHAnsi"/>
        </w:rPr>
        <w:t xml:space="preserve"> </w:t>
      </w:r>
      <w:r w:rsidR="001C5B80">
        <w:rPr>
          <w:rFonts w:asciiTheme="majorHAnsi" w:hAnsiTheme="majorHAnsi"/>
        </w:rPr>
        <w:tab/>
        <w:t>Note taker:</w:t>
      </w:r>
      <w:r w:rsidR="007A359B">
        <w:rPr>
          <w:rFonts w:asciiTheme="majorHAnsi" w:hAnsiTheme="majorHAnsi"/>
        </w:rPr>
        <w:t xml:space="preserve"> </w:t>
      </w:r>
      <w:r w:rsidR="00AC0C3D">
        <w:rPr>
          <w:rFonts w:asciiTheme="majorHAnsi" w:hAnsiTheme="majorHAnsi"/>
        </w:rPr>
        <w:t>Jennifer Copley</w:t>
      </w:r>
      <w:r w:rsidR="001C5B80">
        <w:rPr>
          <w:rFonts w:asciiTheme="majorHAnsi" w:hAnsiTheme="majorHAnsi"/>
        </w:rPr>
        <w:tab/>
      </w:r>
      <w:r w:rsidR="001C5B80">
        <w:rPr>
          <w:rFonts w:asciiTheme="majorHAnsi" w:hAnsiTheme="majorHAnsi"/>
        </w:rPr>
        <w:tab/>
        <w:t>Time keeper:</w:t>
      </w:r>
      <w:r w:rsidR="009A75EE">
        <w:rPr>
          <w:rFonts w:asciiTheme="majorHAnsi" w:hAnsiTheme="majorHAnsi"/>
        </w:rPr>
        <w:t xml:space="preserve">  Julie Burckhard</w:t>
      </w:r>
    </w:p>
    <w:tbl>
      <w:tblPr>
        <w:tblStyle w:val="TableGrid"/>
        <w:tblW w:w="0" w:type="auto"/>
        <w:tblLook w:val="04A0" w:firstRow="1" w:lastRow="0" w:firstColumn="1" w:lastColumn="0" w:noHBand="0" w:noVBand="1"/>
      </w:tblPr>
      <w:tblGrid>
        <w:gridCol w:w="1908"/>
        <w:gridCol w:w="9000"/>
      </w:tblGrid>
      <w:tr w:rsidR="00CE4653" w:rsidRPr="001C5B80" w:rsidTr="00692AB4">
        <w:tc>
          <w:tcPr>
            <w:tcW w:w="1908" w:type="dxa"/>
          </w:tcPr>
          <w:p w:rsidR="00CE4653" w:rsidRPr="001C5B80" w:rsidRDefault="00CE4653" w:rsidP="00A83215">
            <w:pPr>
              <w:jc w:val="center"/>
              <w:rPr>
                <w:rFonts w:asciiTheme="majorHAnsi" w:hAnsiTheme="majorHAnsi"/>
                <w:b/>
              </w:rPr>
            </w:pPr>
            <w:r w:rsidRPr="001C5B80">
              <w:rPr>
                <w:rFonts w:asciiTheme="majorHAnsi" w:hAnsiTheme="majorHAnsi"/>
                <w:b/>
              </w:rPr>
              <w:t>Topic</w:t>
            </w:r>
          </w:p>
        </w:tc>
        <w:tc>
          <w:tcPr>
            <w:tcW w:w="9000" w:type="dxa"/>
          </w:tcPr>
          <w:p w:rsidR="00CE4653" w:rsidRPr="001C5B80" w:rsidRDefault="00CE4653" w:rsidP="00A83215">
            <w:pPr>
              <w:jc w:val="center"/>
              <w:rPr>
                <w:rFonts w:asciiTheme="majorHAnsi" w:hAnsiTheme="majorHAnsi"/>
                <w:b/>
              </w:rPr>
            </w:pPr>
            <w:r w:rsidRPr="002B408D">
              <w:rPr>
                <w:rFonts w:asciiTheme="majorHAnsi" w:hAnsiTheme="majorHAnsi"/>
              </w:rPr>
              <w:t>‡</w:t>
            </w:r>
            <w:r w:rsidRPr="001C5B80">
              <w:rPr>
                <w:rFonts w:asciiTheme="majorHAnsi" w:hAnsiTheme="majorHAnsi"/>
                <w:b/>
              </w:rPr>
              <w:t>Notes</w:t>
            </w:r>
          </w:p>
        </w:tc>
      </w:tr>
      <w:tr w:rsidR="00CE4653" w:rsidTr="00692AB4">
        <w:tc>
          <w:tcPr>
            <w:tcW w:w="1908" w:type="dxa"/>
          </w:tcPr>
          <w:p w:rsidR="00CE4653" w:rsidRDefault="00CE4653" w:rsidP="00692AB4">
            <w:pPr>
              <w:jc w:val="center"/>
              <w:rPr>
                <w:rFonts w:asciiTheme="minorHAnsi" w:hAnsiTheme="minorHAnsi"/>
                <w:b/>
                <w:sz w:val="20"/>
                <w:szCs w:val="20"/>
              </w:rPr>
            </w:pPr>
            <w:r w:rsidRPr="00AC0C3D">
              <w:rPr>
                <w:rFonts w:asciiTheme="minorHAnsi" w:hAnsiTheme="minorHAnsi"/>
                <w:b/>
                <w:sz w:val="20"/>
                <w:szCs w:val="20"/>
              </w:rPr>
              <w:t>Get ready,</w:t>
            </w:r>
            <w:r w:rsidR="00692AB4">
              <w:rPr>
                <w:rFonts w:asciiTheme="minorHAnsi" w:hAnsiTheme="minorHAnsi"/>
                <w:b/>
                <w:sz w:val="20"/>
                <w:szCs w:val="20"/>
              </w:rPr>
              <w:t xml:space="preserve"> </w:t>
            </w:r>
            <w:r w:rsidRPr="00AC0C3D">
              <w:rPr>
                <w:rFonts w:asciiTheme="minorHAnsi" w:hAnsiTheme="minorHAnsi"/>
                <w:b/>
                <w:sz w:val="20"/>
                <w:szCs w:val="20"/>
              </w:rPr>
              <w:t>Get Set</w:t>
            </w:r>
          </w:p>
          <w:p w:rsidR="00692AB4" w:rsidRPr="00692AB4" w:rsidRDefault="00692AB4" w:rsidP="00692AB4">
            <w:pPr>
              <w:jc w:val="center"/>
              <w:rPr>
                <w:rFonts w:asciiTheme="minorHAnsi" w:hAnsiTheme="minorHAnsi"/>
                <w:b/>
                <w:sz w:val="8"/>
                <w:szCs w:val="8"/>
              </w:rPr>
            </w:pPr>
          </w:p>
        </w:tc>
        <w:tc>
          <w:tcPr>
            <w:tcW w:w="9000" w:type="dxa"/>
          </w:tcPr>
          <w:p w:rsidR="00CE4653" w:rsidRPr="00AC0C3D" w:rsidRDefault="00692AB4" w:rsidP="00692AB4">
            <w:pPr>
              <w:jc w:val="center"/>
              <w:rPr>
                <w:rFonts w:asciiTheme="minorHAnsi" w:hAnsiTheme="minorHAnsi"/>
                <w:sz w:val="20"/>
                <w:szCs w:val="20"/>
              </w:rPr>
            </w:pPr>
            <w:r>
              <w:rPr>
                <w:rFonts w:asciiTheme="minorHAnsi" w:hAnsiTheme="minorHAnsi"/>
                <w:sz w:val="20"/>
                <w:szCs w:val="20"/>
              </w:rPr>
              <w:t>Department chairs regularly scheduled meeting would be the first Monday in June, 3:10-5:00 PM.</w:t>
            </w:r>
          </w:p>
        </w:tc>
      </w:tr>
      <w:tr w:rsidR="00CE4653" w:rsidTr="00692AB4">
        <w:tc>
          <w:tcPr>
            <w:tcW w:w="1908" w:type="dxa"/>
          </w:tcPr>
          <w:p w:rsidR="00CE4653" w:rsidRDefault="00CE4653" w:rsidP="00A83215">
            <w:pPr>
              <w:pStyle w:val="ListParagraph"/>
              <w:ind w:left="0"/>
              <w:jc w:val="center"/>
              <w:rPr>
                <w:rFonts w:asciiTheme="minorHAnsi" w:hAnsiTheme="minorHAnsi"/>
                <w:b/>
                <w:sz w:val="20"/>
                <w:szCs w:val="20"/>
              </w:rPr>
            </w:pPr>
            <w:r w:rsidRPr="00AC0C3D">
              <w:rPr>
                <w:rFonts w:asciiTheme="minorHAnsi" w:hAnsiTheme="minorHAnsi"/>
                <w:b/>
                <w:sz w:val="20"/>
                <w:szCs w:val="20"/>
              </w:rPr>
              <w:t>Departmental Announcements</w:t>
            </w:r>
          </w:p>
          <w:p w:rsidR="00CE4653" w:rsidRPr="00E826B0" w:rsidRDefault="00CE4653" w:rsidP="00A83215">
            <w:pPr>
              <w:pStyle w:val="ListParagraph"/>
              <w:ind w:left="0"/>
              <w:jc w:val="center"/>
              <w:rPr>
                <w:rFonts w:asciiTheme="minorHAnsi" w:hAnsiTheme="minorHAnsi"/>
                <w:sz w:val="20"/>
                <w:szCs w:val="20"/>
              </w:rPr>
            </w:pPr>
            <w:r>
              <w:rPr>
                <w:rFonts w:asciiTheme="minorHAnsi" w:hAnsiTheme="minorHAnsi"/>
                <w:sz w:val="20"/>
                <w:szCs w:val="20"/>
              </w:rPr>
              <w:t>.</w:t>
            </w:r>
          </w:p>
        </w:tc>
        <w:tc>
          <w:tcPr>
            <w:tcW w:w="9000" w:type="dxa"/>
          </w:tcPr>
          <w:p w:rsidR="00CE4653" w:rsidRPr="008F70AE" w:rsidRDefault="00A83215" w:rsidP="00A83215">
            <w:pPr>
              <w:rPr>
                <w:rFonts w:asciiTheme="minorHAnsi" w:hAnsiTheme="minorHAnsi"/>
                <w:sz w:val="20"/>
                <w:szCs w:val="20"/>
              </w:rPr>
            </w:pPr>
            <w:r w:rsidRPr="00692AB4">
              <w:rPr>
                <w:rFonts w:asciiTheme="minorHAnsi" w:hAnsiTheme="minorHAnsi"/>
                <w:b/>
                <w:sz w:val="20"/>
                <w:szCs w:val="20"/>
                <w:u w:val="single"/>
              </w:rPr>
              <w:t>Social Studies</w:t>
            </w:r>
            <w:r w:rsidR="008B79AC" w:rsidRPr="008F70AE">
              <w:rPr>
                <w:rFonts w:asciiTheme="minorHAnsi" w:hAnsiTheme="minorHAnsi"/>
                <w:sz w:val="20"/>
                <w:szCs w:val="20"/>
              </w:rPr>
              <w:t>:  Government classes</w:t>
            </w:r>
            <w:r w:rsidRPr="008F70AE">
              <w:rPr>
                <w:rFonts w:asciiTheme="minorHAnsi" w:hAnsiTheme="minorHAnsi"/>
                <w:sz w:val="20"/>
                <w:szCs w:val="20"/>
              </w:rPr>
              <w:t xml:space="preserve"> will </w:t>
            </w:r>
            <w:r w:rsidR="00692AB4">
              <w:rPr>
                <w:rFonts w:asciiTheme="minorHAnsi" w:hAnsiTheme="minorHAnsi"/>
                <w:sz w:val="20"/>
                <w:szCs w:val="20"/>
              </w:rPr>
              <w:t>not complete</w:t>
            </w:r>
            <w:r w:rsidR="008B79AC" w:rsidRPr="008F70AE">
              <w:rPr>
                <w:rFonts w:asciiTheme="minorHAnsi" w:hAnsiTheme="minorHAnsi"/>
                <w:sz w:val="20"/>
                <w:szCs w:val="20"/>
              </w:rPr>
              <w:t xml:space="preserve"> Senior Service Day this May.  For more than two decades</w:t>
            </w:r>
            <w:r w:rsidR="008F70AE" w:rsidRPr="008F70AE">
              <w:rPr>
                <w:rFonts w:asciiTheme="minorHAnsi" w:hAnsiTheme="minorHAnsi"/>
                <w:sz w:val="20"/>
                <w:szCs w:val="20"/>
              </w:rPr>
              <w:t>, with</w:t>
            </w:r>
            <w:r w:rsidR="008B79AC" w:rsidRPr="008F70AE">
              <w:rPr>
                <w:rFonts w:asciiTheme="minorHAnsi" w:hAnsiTheme="minorHAnsi"/>
                <w:sz w:val="20"/>
                <w:szCs w:val="20"/>
              </w:rPr>
              <w:t xml:space="preserve"> the assistance of dedicated volunteer teachers, Senior Service Day provided meaningful assistance to nonprofits in the community.  </w:t>
            </w:r>
            <w:r w:rsidR="00692AB4">
              <w:rPr>
                <w:rFonts w:asciiTheme="minorHAnsi" w:hAnsiTheme="minorHAnsi"/>
                <w:sz w:val="20"/>
                <w:szCs w:val="20"/>
              </w:rPr>
              <w:t>However, the</w:t>
            </w:r>
            <w:r w:rsidR="008F70AE" w:rsidRPr="008F70AE">
              <w:rPr>
                <w:rFonts w:asciiTheme="minorHAnsi" w:hAnsiTheme="minorHAnsi"/>
                <w:sz w:val="20"/>
                <w:szCs w:val="20"/>
              </w:rPr>
              <w:t xml:space="preserve"> day </w:t>
            </w:r>
            <w:r w:rsidR="008B79AC" w:rsidRPr="008F70AE">
              <w:rPr>
                <w:rFonts w:asciiTheme="minorHAnsi" w:hAnsiTheme="minorHAnsi"/>
                <w:sz w:val="20"/>
                <w:szCs w:val="20"/>
              </w:rPr>
              <w:t xml:space="preserve">cost </w:t>
            </w:r>
            <w:r w:rsidR="00692AB4">
              <w:rPr>
                <w:rFonts w:asciiTheme="minorHAnsi" w:hAnsiTheme="minorHAnsi"/>
                <w:sz w:val="20"/>
                <w:szCs w:val="20"/>
              </w:rPr>
              <w:t>Hellgate about</w:t>
            </w:r>
            <w:r w:rsidR="008B79AC" w:rsidRPr="008F70AE">
              <w:rPr>
                <w:rFonts w:asciiTheme="minorHAnsi" w:hAnsiTheme="minorHAnsi"/>
                <w:sz w:val="20"/>
                <w:szCs w:val="20"/>
              </w:rPr>
              <w:t xml:space="preserve"> $2000 </w:t>
            </w:r>
            <w:r w:rsidR="009872D1">
              <w:rPr>
                <w:rFonts w:asciiTheme="minorHAnsi" w:hAnsiTheme="minorHAnsi"/>
                <w:sz w:val="20"/>
                <w:szCs w:val="20"/>
              </w:rPr>
              <w:t xml:space="preserve">each </w:t>
            </w:r>
            <w:r w:rsidR="00692AB4">
              <w:rPr>
                <w:rFonts w:asciiTheme="minorHAnsi" w:hAnsiTheme="minorHAnsi"/>
                <w:sz w:val="20"/>
                <w:szCs w:val="20"/>
              </w:rPr>
              <w:t xml:space="preserve">year </w:t>
            </w:r>
            <w:r w:rsidR="008B79AC" w:rsidRPr="008F70AE">
              <w:rPr>
                <w:rFonts w:asciiTheme="minorHAnsi" w:hAnsiTheme="minorHAnsi"/>
                <w:sz w:val="20"/>
                <w:szCs w:val="20"/>
              </w:rPr>
              <w:t xml:space="preserve">for buses and substitute teachers. </w:t>
            </w:r>
            <w:r w:rsidR="008F70AE" w:rsidRPr="008F70AE">
              <w:rPr>
                <w:rFonts w:asciiTheme="minorHAnsi" w:hAnsiTheme="minorHAnsi"/>
                <w:sz w:val="20"/>
                <w:szCs w:val="20"/>
              </w:rPr>
              <w:t xml:space="preserve"> With increasing demands on funds, </w:t>
            </w:r>
            <w:r w:rsidR="00692AB4">
              <w:rPr>
                <w:rFonts w:asciiTheme="minorHAnsi" w:hAnsiTheme="minorHAnsi"/>
                <w:sz w:val="20"/>
                <w:szCs w:val="20"/>
              </w:rPr>
              <w:t>government teachers</w:t>
            </w:r>
            <w:r w:rsidR="008B79AC" w:rsidRPr="008F70AE">
              <w:rPr>
                <w:rFonts w:asciiTheme="minorHAnsi" w:hAnsiTheme="minorHAnsi"/>
                <w:sz w:val="20"/>
                <w:szCs w:val="20"/>
              </w:rPr>
              <w:t xml:space="preserve"> will begin a new tradition</w:t>
            </w:r>
            <w:r w:rsidR="00692AB4">
              <w:rPr>
                <w:rFonts w:asciiTheme="minorHAnsi" w:hAnsiTheme="minorHAnsi"/>
                <w:sz w:val="20"/>
                <w:szCs w:val="20"/>
              </w:rPr>
              <w:t>.  In odd numbered years, they will take</w:t>
            </w:r>
            <w:r w:rsidR="008B79AC" w:rsidRPr="008F70AE">
              <w:rPr>
                <w:rFonts w:asciiTheme="minorHAnsi" w:hAnsiTheme="minorHAnsi"/>
                <w:sz w:val="20"/>
                <w:szCs w:val="20"/>
              </w:rPr>
              <w:t xml:space="preserve"> senior</w:t>
            </w:r>
            <w:r w:rsidR="00692AB4">
              <w:rPr>
                <w:rFonts w:asciiTheme="minorHAnsi" w:hAnsiTheme="minorHAnsi"/>
                <w:sz w:val="20"/>
                <w:szCs w:val="20"/>
              </w:rPr>
              <w:t>s</w:t>
            </w:r>
            <w:r w:rsidR="008B79AC" w:rsidRPr="008F70AE">
              <w:rPr>
                <w:rFonts w:asciiTheme="minorHAnsi" w:hAnsiTheme="minorHAnsi"/>
                <w:sz w:val="20"/>
                <w:szCs w:val="20"/>
              </w:rPr>
              <w:t xml:space="preserve"> to the State Legislative Assembly</w:t>
            </w:r>
            <w:r w:rsidR="00692AB4">
              <w:rPr>
                <w:rFonts w:asciiTheme="minorHAnsi" w:hAnsiTheme="minorHAnsi"/>
                <w:sz w:val="20"/>
                <w:szCs w:val="20"/>
              </w:rPr>
              <w:t xml:space="preserve">, and in even-numbered years, they will organize a senior service experience.  </w:t>
            </w:r>
            <w:r w:rsidR="008B79AC" w:rsidRPr="008F70AE">
              <w:rPr>
                <w:rFonts w:asciiTheme="minorHAnsi" w:hAnsiTheme="minorHAnsi"/>
                <w:sz w:val="20"/>
                <w:szCs w:val="20"/>
              </w:rPr>
              <w:t xml:space="preserve"> </w:t>
            </w:r>
          </w:p>
          <w:p w:rsidR="00A83215" w:rsidRPr="00DB4429" w:rsidRDefault="00A83215" w:rsidP="00A83215">
            <w:pPr>
              <w:rPr>
                <w:rFonts w:asciiTheme="minorHAnsi" w:hAnsiTheme="minorHAnsi"/>
                <w:sz w:val="14"/>
                <w:szCs w:val="14"/>
              </w:rPr>
            </w:pPr>
          </w:p>
          <w:p w:rsidR="00A83215" w:rsidRPr="008F70AE" w:rsidRDefault="00A83215" w:rsidP="00A83215">
            <w:pPr>
              <w:rPr>
                <w:rFonts w:asciiTheme="minorHAnsi" w:hAnsiTheme="minorHAnsi"/>
                <w:sz w:val="20"/>
                <w:szCs w:val="20"/>
              </w:rPr>
            </w:pPr>
            <w:r w:rsidRPr="00692AB4">
              <w:rPr>
                <w:rFonts w:asciiTheme="minorHAnsi" w:hAnsiTheme="minorHAnsi"/>
                <w:b/>
                <w:sz w:val="20"/>
                <w:szCs w:val="20"/>
                <w:u w:val="single"/>
              </w:rPr>
              <w:t>Visual Arts:</w:t>
            </w:r>
            <w:r w:rsidRPr="009872D1">
              <w:rPr>
                <w:rFonts w:asciiTheme="minorHAnsi" w:hAnsiTheme="minorHAnsi"/>
                <w:b/>
                <w:sz w:val="20"/>
                <w:szCs w:val="20"/>
              </w:rPr>
              <w:t xml:space="preserve">  </w:t>
            </w:r>
            <w:r w:rsidRPr="008F70AE">
              <w:rPr>
                <w:rFonts w:asciiTheme="minorHAnsi" w:hAnsiTheme="minorHAnsi"/>
                <w:sz w:val="20"/>
                <w:szCs w:val="20"/>
              </w:rPr>
              <w:t>Senior Showcase ended on a positive note with about 150 visitors.</w:t>
            </w:r>
          </w:p>
          <w:p w:rsidR="00A83215" w:rsidRPr="00DB4429" w:rsidRDefault="00A83215" w:rsidP="00A83215">
            <w:pPr>
              <w:rPr>
                <w:rFonts w:asciiTheme="minorHAnsi" w:hAnsiTheme="minorHAnsi"/>
                <w:sz w:val="14"/>
                <w:szCs w:val="14"/>
              </w:rPr>
            </w:pPr>
          </w:p>
          <w:p w:rsidR="00A83215" w:rsidRPr="008F70AE" w:rsidRDefault="00A83215" w:rsidP="00A83215">
            <w:pPr>
              <w:rPr>
                <w:rFonts w:asciiTheme="minorHAnsi" w:hAnsiTheme="minorHAnsi"/>
                <w:sz w:val="20"/>
                <w:szCs w:val="20"/>
              </w:rPr>
            </w:pPr>
            <w:r w:rsidRPr="00692AB4">
              <w:rPr>
                <w:rFonts w:asciiTheme="minorHAnsi" w:hAnsiTheme="minorHAnsi"/>
                <w:b/>
                <w:sz w:val="20"/>
                <w:szCs w:val="20"/>
                <w:u w:val="single"/>
              </w:rPr>
              <w:t>Performing Arts:</w:t>
            </w:r>
            <w:r w:rsidRPr="008F70AE">
              <w:rPr>
                <w:rFonts w:asciiTheme="minorHAnsi" w:hAnsiTheme="minorHAnsi"/>
                <w:sz w:val="20"/>
                <w:szCs w:val="20"/>
              </w:rPr>
              <w:t xml:space="preserve">  Drama II and III perform this week.  </w:t>
            </w:r>
            <w:r w:rsidR="00692AB4">
              <w:rPr>
                <w:rFonts w:asciiTheme="minorHAnsi" w:hAnsiTheme="minorHAnsi"/>
                <w:sz w:val="20"/>
                <w:szCs w:val="20"/>
              </w:rPr>
              <w:t xml:space="preserve">On </w:t>
            </w:r>
            <w:r w:rsidRPr="008F70AE">
              <w:rPr>
                <w:rFonts w:asciiTheme="minorHAnsi" w:hAnsiTheme="minorHAnsi"/>
                <w:sz w:val="20"/>
                <w:szCs w:val="20"/>
              </w:rPr>
              <w:t xml:space="preserve">May 13 the famous “Pops” </w:t>
            </w:r>
            <w:r w:rsidR="009872D1" w:rsidRPr="008F70AE">
              <w:rPr>
                <w:rFonts w:asciiTheme="minorHAnsi" w:hAnsiTheme="minorHAnsi"/>
                <w:sz w:val="20"/>
                <w:szCs w:val="20"/>
              </w:rPr>
              <w:t>concert</w:t>
            </w:r>
            <w:r w:rsidR="009872D1">
              <w:rPr>
                <w:rFonts w:asciiTheme="minorHAnsi" w:hAnsiTheme="minorHAnsi"/>
                <w:sz w:val="20"/>
                <w:szCs w:val="20"/>
              </w:rPr>
              <w:t xml:space="preserve"> </w:t>
            </w:r>
            <w:r w:rsidR="009872D1" w:rsidRPr="008F70AE">
              <w:rPr>
                <w:rFonts w:asciiTheme="minorHAnsi" w:hAnsiTheme="minorHAnsi"/>
                <w:sz w:val="20"/>
                <w:szCs w:val="20"/>
              </w:rPr>
              <w:t>performs</w:t>
            </w:r>
            <w:r w:rsidRPr="008F70AE">
              <w:rPr>
                <w:rFonts w:asciiTheme="minorHAnsi" w:hAnsiTheme="minorHAnsi"/>
                <w:sz w:val="20"/>
                <w:szCs w:val="20"/>
              </w:rPr>
              <w:t xml:space="preserve"> at 7:00 PM.  Ice cream, soda, and cookies will be served </w:t>
            </w:r>
            <w:r w:rsidR="00692AB4">
              <w:rPr>
                <w:rFonts w:asciiTheme="minorHAnsi" w:hAnsiTheme="minorHAnsi"/>
                <w:sz w:val="20"/>
                <w:szCs w:val="20"/>
              </w:rPr>
              <w:t>as</w:t>
            </w:r>
            <w:r w:rsidRPr="008F70AE">
              <w:rPr>
                <w:rFonts w:asciiTheme="minorHAnsi" w:hAnsiTheme="minorHAnsi"/>
                <w:sz w:val="20"/>
                <w:szCs w:val="20"/>
              </w:rPr>
              <w:t xml:space="preserve"> top </w:t>
            </w:r>
            <w:r w:rsidR="00692AB4">
              <w:rPr>
                <w:rFonts w:asciiTheme="minorHAnsi" w:hAnsiTheme="minorHAnsi"/>
                <w:sz w:val="20"/>
                <w:szCs w:val="20"/>
              </w:rPr>
              <w:t xml:space="preserve">music </w:t>
            </w:r>
            <w:r w:rsidRPr="008F70AE">
              <w:rPr>
                <w:rFonts w:asciiTheme="minorHAnsi" w:hAnsiTheme="minorHAnsi"/>
                <w:sz w:val="20"/>
                <w:szCs w:val="20"/>
              </w:rPr>
              <w:t>groups f</w:t>
            </w:r>
            <w:r w:rsidR="00692AB4">
              <w:rPr>
                <w:rFonts w:asciiTheme="minorHAnsi" w:hAnsiTheme="minorHAnsi"/>
                <w:sz w:val="20"/>
                <w:szCs w:val="20"/>
              </w:rPr>
              <w:t>rom band, orchestra, and choir entertain.  End-of-</w:t>
            </w:r>
            <w:r w:rsidRPr="008F70AE">
              <w:rPr>
                <w:rFonts w:asciiTheme="minorHAnsi" w:hAnsiTheme="minorHAnsi"/>
                <w:sz w:val="20"/>
                <w:szCs w:val="20"/>
              </w:rPr>
              <w:t xml:space="preserve">year band concerts follow </w:t>
            </w:r>
            <w:r w:rsidR="00692AB4">
              <w:rPr>
                <w:rFonts w:asciiTheme="minorHAnsi" w:hAnsiTheme="minorHAnsi"/>
                <w:sz w:val="20"/>
                <w:szCs w:val="20"/>
              </w:rPr>
              <w:t>later in May.</w:t>
            </w:r>
          </w:p>
          <w:p w:rsidR="00A83215" w:rsidRPr="00DB4429" w:rsidRDefault="00A83215" w:rsidP="00A83215">
            <w:pPr>
              <w:rPr>
                <w:rFonts w:asciiTheme="minorHAnsi" w:hAnsiTheme="minorHAnsi"/>
                <w:sz w:val="14"/>
                <w:szCs w:val="14"/>
              </w:rPr>
            </w:pPr>
          </w:p>
          <w:p w:rsidR="00692AB4" w:rsidRDefault="008F70AE" w:rsidP="00A83215">
            <w:pPr>
              <w:rPr>
                <w:rFonts w:asciiTheme="minorHAnsi" w:hAnsiTheme="minorHAnsi"/>
                <w:sz w:val="20"/>
                <w:szCs w:val="20"/>
              </w:rPr>
            </w:pPr>
            <w:r w:rsidRPr="00692AB4">
              <w:rPr>
                <w:rFonts w:asciiTheme="minorHAnsi" w:hAnsiTheme="minorHAnsi"/>
                <w:b/>
                <w:sz w:val="20"/>
                <w:szCs w:val="20"/>
                <w:u w:val="single"/>
              </w:rPr>
              <w:t>Special Education:</w:t>
            </w:r>
            <w:r w:rsidRPr="008F70AE">
              <w:rPr>
                <w:rFonts w:asciiTheme="minorHAnsi" w:hAnsiTheme="minorHAnsi"/>
                <w:sz w:val="20"/>
                <w:szCs w:val="20"/>
              </w:rPr>
              <w:t xml:space="preserve">  </w:t>
            </w:r>
            <w:r w:rsidR="00A83215" w:rsidRPr="008F70AE">
              <w:rPr>
                <w:rFonts w:asciiTheme="minorHAnsi" w:hAnsiTheme="minorHAnsi"/>
                <w:sz w:val="20"/>
                <w:szCs w:val="20"/>
              </w:rPr>
              <w:t xml:space="preserve">Special Education </w:t>
            </w:r>
            <w:r w:rsidR="00692AB4">
              <w:rPr>
                <w:rFonts w:asciiTheme="minorHAnsi" w:hAnsiTheme="minorHAnsi"/>
                <w:sz w:val="20"/>
                <w:szCs w:val="20"/>
              </w:rPr>
              <w:t>is working</w:t>
            </w:r>
            <w:r w:rsidR="00A83215" w:rsidRPr="008F70AE">
              <w:rPr>
                <w:rFonts w:asciiTheme="minorHAnsi" w:hAnsiTheme="minorHAnsi"/>
                <w:sz w:val="20"/>
                <w:szCs w:val="20"/>
              </w:rPr>
              <w:t xml:space="preserve"> on 8</w:t>
            </w:r>
            <w:r w:rsidR="00A83215" w:rsidRPr="008F70AE">
              <w:rPr>
                <w:rFonts w:asciiTheme="minorHAnsi" w:hAnsiTheme="minorHAnsi"/>
                <w:sz w:val="20"/>
                <w:szCs w:val="20"/>
                <w:vertAlign w:val="superscript"/>
              </w:rPr>
              <w:t>th</w:t>
            </w:r>
            <w:r w:rsidR="00A83215" w:rsidRPr="008F70AE">
              <w:rPr>
                <w:rFonts w:asciiTheme="minorHAnsi" w:hAnsiTheme="minorHAnsi"/>
                <w:sz w:val="20"/>
                <w:szCs w:val="20"/>
              </w:rPr>
              <w:t xml:space="preserve"> Grade transitions and helping to organize the Special Olympics.  They still need </w:t>
            </w:r>
            <w:r w:rsidR="00692AB4">
              <w:rPr>
                <w:rFonts w:asciiTheme="minorHAnsi" w:hAnsiTheme="minorHAnsi"/>
                <w:sz w:val="20"/>
                <w:szCs w:val="20"/>
              </w:rPr>
              <w:t xml:space="preserve">Hellgate </w:t>
            </w:r>
            <w:r w:rsidR="00A83215" w:rsidRPr="008F70AE">
              <w:rPr>
                <w:rFonts w:asciiTheme="minorHAnsi" w:hAnsiTheme="minorHAnsi"/>
                <w:sz w:val="20"/>
                <w:szCs w:val="20"/>
              </w:rPr>
              <w:t xml:space="preserve">groups to assist by adopting </w:t>
            </w:r>
            <w:r w:rsidR="00692AB4">
              <w:rPr>
                <w:rFonts w:asciiTheme="minorHAnsi" w:hAnsiTheme="minorHAnsi"/>
                <w:sz w:val="20"/>
                <w:szCs w:val="20"/>
              </w:rPr>
              <w:t xml:space="preserve">Special Olympics </w:t>
            </w:r>
            <w:r w:rsidR="00A83215" w:rsidRPr="008F70AE">
              <w:rPr>
                <w:rFonts w:asciiTheme="minorHAnsi" w:hAnsiTheme="minorHAnsi"/>
                <w:sz w:val="20"/>
                <w:szCs w:val="20"/>
              </w:rPr>
              <w:t xml:space="preserve">teams.  </w:t>
            </w:r>
          </w:p>
          <w:p w:rsidR="00692AB4" w:rsidRPr="00DB4429" w:rsidRDefault="00692AB4" w:rsidP="00A83215">
            <w:pPr>
              <w:rPr>
                <w:rFonts w:asciiTheme="minorHAnsi" w:hAnsiTheme="minorHAnsi"/>
                <w:sz w:val="14"/>
                <w:szCs w:val="14"/>
              </w:rPr>
            </w:pPr>
          </w:p>
          <w:p w:rsidR="00692AB4" w:rsidRPr="008F70AE" w:rsidRDefault="00A83215" w:rsidP="00692AB4">
            <w:pPr>
              <w:rPr>
                <w:rFonts w:asciiTheme="minorHAnsi" w:hAnsiTheme="minorHAnsi"/>
                <w:sz w:val="20"/>
                <w:szCs w:val="20"/>
              </w:rPr>
            </w:pPr>
            <w:r w:rsidRPr="008F70AE">
              <w:rPr>
                <w:rFonts w:asciiTheme="minorHAnsi" w:hAnsiTheme="minorHAnsi"/>
                <w:sz w:val="20"/>
                <w:szCs w:val="20"/>
              </w:rPr>
              <w:t xml:space="preserve">To adopt a team means </w:t>
            </w:r>
            <w:r w:rsidR="00692AB4">
              <w:rPr>
                <w:rFonts w:asciiTheme="minorHAnsi" w:hAnsiTheme="minorHAnsi"/>
                <w:sz w:val="20"/>
                <w:szCs w:val="20"/>
              </w:rPr>
              <w:t xml:space="preserve">to agree to talk to a contact person from entering teams, and then to find ways to welcome that team to Missoula and support </w:t>
            </w:r>
            <w:r w:rsidR="009872D1">
              <w:rPr>
                <w:rFonts w:asciiTheme="minorHAnsi" w:hAnsiTheme="minorHAnsi"/>
                <w:sz w:val="20"/>
                <w:szCs w:val="20"/>
              </w:rPr>
              <w:t>the team during</w:t>
            </w:r>
            <w:r w:rsidR="00692AB4">
              <w:rPr>
                <w:rFonts w:asciiTheme="minorHAnsi" w:hAnsiTheme="minorHAnsi"/>
                <w:sz w:val="20"/>
                <w:szCs w:val="20"/>
              </w:rPr>
              <w:t xml:space="preserve"> ceremonial and competitive events, May 19 to May 22.  </w:t>
            </w:r>
            <w:r w:rsidR="00692AB4" w:rsidRPr="008F70AE">
              <w:rPr>
                <w:rFonts w:asciiTheme="minorHAnsi" w:hAnsiTheme="minorHAnsi"/>
                <w:sz w:val="20"/>
                <w:szCs w:val="20"/>
              </w:rPr>
              <w:t xml:space="preserve">Hellgate Band will join Big Sky </w:t>
            </w:r>
            <w:r w:rsidR="00692AB4">
              <w:rPr>
                <w:rFonts w:asciiTheme="minorHAnsi" w:hAnsiTheme="minorHAnsi"/>
                <w:sz w:val="20"/>
                <w:szCs w:val="20"/>
              </w:rPr>
              <w:t>Band for the opening ceremonies</w:t>
            </w:r>
            <w:r w:rsidR="009736DD">
              <w:rPr>
                <w:rFonts w:asciiTheme="minorHAnsi" w:hAnsiTheme="minorHAnsi"/>
                <w:sz w:val="20"/>
                <w:szCs w:val="20"/>
              </w:rPr>
              <w:t xml:space="preserve"> at UM</w:t>
            </w:r>
            <w:r w:rsidR="00692AB4">
              <w:rPr>
                <w:rFonts w:asciiTheme="minorHAnsi" w:hAnsiTheme="minorHAnsi"/>
                <w:sz w:val="20"/>
                <w:szCs w:val="20"/>
              </w:rPr>
              <w:t xml:space="preserve"> on May 20.  If you have a student group that wants to get involved, contact Gail Compton.</w:t>
            </w:r>
          </w:p>
          <w:p w:rsidR="00A83215" w:rsidRPr="00DB4429" w:rsidRDefault="00A83215" w:rsidP="00A83215">
            <w:pPr>
              <w:rPr>
                <w:rFonts w:asciiTheme="minorHAnsi" w:hAnsiTheme="minorHAnsi"/>
                <w:sz w:val="14"/>
                <w:szCs w:val="14"/>
              </w:rPr>
            </w:pPr>
          </w:p>
          <w:p w:rsidR="00A83215" w:rsidRPr="008F70AE" w:rsidRDefault="00A83215" w:rsidP="00A83215">
            <w:pPr>
              <w:rPr>
                <w:rFonts w:asciiTheme="minorHAnsi" w:hAnsiTheme="minorHAnsi"/>
                <w:sz w:val="20"/>
                <w:szCs w:val="20"/>
              </w:rPr>
            </w:pPr>
            <w:r w:rsidRPr="009736DD">
              <w:rPr>
                <w:rFonts w:asciiTheme="minorHAnsi" w:hAnsiTheme="minorHAnsi"/>
                <w:b/>
                <w:sz w:val="20"/>
                <w:szCs w:val="20"/>
                <w:u w:val="single"/>
              </w:rPr>
              <w:t>Title I:</w:t>
            </w:r>
            <w:r w:rsidRPr="008F70AE">
              <w:rPr>
                <w:rFonts w:asciiTheme="minorHAnsi" w:hAnsiTheme="minorHAnsi"/>
                <w:sz w:val="20"/>
                <w:szCs w:val="20"/>
              </w:rPr>
              <w:t xml:space="preserve">  </w:t>
            </w:r>
            <w:r w:rsidR="009736DD">
              <w:rPr>
                <w:rFonts w:asciiTheme="minorHAnsi" w:hAnsiTheme="minorHAnsi"/>
                <w:sz w:val="20"/>
                <w:szCs w:val="20"/>
              </w:rPr>
              <w:t xml:space="preserve">Teachers can access freshmen </w:t>
            </w:r>
            <w:r w:rsidRPr="008F70AE">
              <w:rPr>
                <w:rFonts w:asciiTheme="minorHAnsi" w:hAnsiTheme="minorHAnsi"/>
                <w:sz w:val="20"/>
                <w:szCs w:val="20"/>
              </w:rPr>
              <w:t>Readin</w:t>
            </w:r>
            <w:r w:rsidR="008F70AE" w:rsidRPr="008F70AE">
              <w:rPr>
                <w:rFonts w:asciiTheme="minorHAnsi" w:hAnsiTheme="minorHAnsi"/>
                <w:sz w:val="20"/>
                <w:szCs w:val="20"/>
              </w:rPr>
              <w:t xml:space="preserve">g Plus assessment scores </w:t>
            </w:r>
            <w:r w:rsidRPr="008F70AE">
              <w:rPr>
                <w:rFonts w:asciiTheme="minorHAnsi" w:hAnsiTheme="minorHAnsi"/>
                <w:sz w:val="20"/>
                <w:szCs w:val="20"/>
              </w:rPr>
              <w:t>on “Q</w:t>
            </w:r>
            <w:r w:rsidR="009736DD">
              <w:rPr>
                <w:rFonts w:asciiTheme="minorHAnsi" w:hAnsiTheme="minorHAnsi"/>
                <w:sz w:val="20"/>
                <w:szCs w:val="20"/>
              </w:rPr>
              <w:t>.</w:t>
            </w:r>
            <w:r w:rsidRPr="008F70AE">
              <w:rPr>
                <w:rFonts w:asciiTheme="minorHAnsi" w:hAnsiTheme="minorHAnsi"/>
                <w:sz w:val="20"/>
                <w:szCs w:val="20"/>
              </w:rPr>
              <w:t xml:space="preserve">” </w:t>
            </w:r>
            <w:r w:rsidR="009736DD">
              <w:rPr>
                <w:rFonts w:asciiTheme="minorHAnsi" w:hAnsiTheme="minorHAnsi"/>
                <w:sz w:val="20"/>
                <w:szCs w:val="20"/>
              </w:rPr>
              <w:t xml:space="preserve"> A </w:t>
            </w:r>
            <w:r w:rsidRPr="008F70AE">
              <w:rPr>
                <w:rFonts w:asciiTheme="minorHAnsi" w:hAnsiTheme="minorHAnsi"/>
                <w:sz w:val="20"/>
                <w:szCs w:val="20"/>
              </w:rPr>
              <w:t>9.5</w:t>
            </w:r>
            <w:r w:rsidR="009736DD">
              <w:rPr>
                <w:rFonts w:asciiTheme="minorHAnsi" w:hAnsiTheme="minorHAnsi"/>
                <w:sz w:val="20"/>
                <w:szCs w:val="20"/>
              </w:rPr>
              <w:t xml:space="preserve"> score </w:t>
            </w:r>
            <w:r w:rsidR="008F70AE" w:rsidRPr="008F70AE">
              <w:rPr>
                <w:rFonts w:asciiTheme="minorHAnsi" w:hAnsiTheme="minorHAnsi"/>
                <w:sz w:val="20"/>
                <w:szCs w:val="20"/>
              </w:rPr>
              <w:t>mean</w:t>
            </w:r>
            <w:r w:rsidR="009872D1">
              <w:rPr>
                <w:rFonts w:asciiTheme="minorHAnsi" w:hAnsiTheme="minorHAnsi"/>
                <w:sz w:val="20"/>
                <w:szCs w:val="20"/>
              </w:rPr>
              <w:t>s</w:t>
            </w:r>
            <w:r w:rsidRPr="008F70AE">
              <w:rPr>
                <w:rFonts w:asciiTheme="minorHAnsi" w:hAnsiTheme="minorHAnsi"/>
                <w:sz w:val="20"/>
                <w:szCs w:val="20"/>
              </w:rPr>
              <w:t xml:space="preserve"> skill </w:t>
            </w:r>
            <w:r w:rsidR="00D07B4A" w:rsidRPr="008F70AE">
              <w:rPr>
                <w:rFonts w:asciiTheme="minorHAnsi" w:hAnsiTheme="minorHAnsi"/>
                <w:sz w:val="20"/>
                <w:szCs w:val="20"/>
              </w:rPr>
              <w:t>commensurate</w:t>
            </w:r>
            <w:r w:rsidRPr="008F70AE">
              <w:rPr>
                <w:rFonts w:asciiTheme="minorHAnsi" w:hAnsiTheme="minorHAnsi"/>
                <w:sz w:val="20"/>
                <w:szCs w:val="20"/>
              </w:rPr>
              <w:t xml:space="preserve"> with Grade 9, half way </w:t>
            </w:r>
            <w:r w:rsidR="00D07B4A" w:rsidRPr="008F70AE">
              <w:rPr>
                <w:rFonts w:asciiTheme="minorHAnsi" w:hAnsiTheme="minorHAnsi"/>
                <w:sz w:val="20"/>
                <w:szCs w:val="20"/>
              </w:rPr>
              <w:t>through the</w:t>
            </w:r>
            <w:r w:rsidRPr="008F70AE">
              <w:rPr>
                <w:rFonts w:asciiTheme="minorHAnsi" w:hAnsiTheme="minorHAnsi"/>
                <w:sz w:val="20"/>
                <w:szCs w:val="20"/>
              </w:rPr>
              <w:t xml:space="preserve"> year.  </w:t>
            </w:r>
            <w:r w:rsidR="009736DD">
              <w:rPr>
                <w:rFonts w:asciiTheme="minorHAnsi" w:hAnsiTheme="minorHAnsi"/>
                <w:sz w:val="20"/>
                <w:szCs w:val="20"/>
              </w:rPr>
              <w:t>Only students in the freshmen English S</w:t>
            </w:r>
            <w:r w:rsidR="00D07B4A" w:rsidRPr="008F70AE">
              <w:rPr>
                <w:rFonts w:asciiTheme="minorHAnsi" w:hAnsiTheme="minorHAnsi"/>
                <w:sz w:val="20"/>
                <w:szCs w:val="20"/>
              </w:rPr>
              <w:t xml:space="preserve">pecial Education class </w:t>
            </w:r>
            <w:r w:rsidR="009736DD">
              <w:rPr>
                <w:rFonts w:asciiTheme="minorHAnsi" w:hAnsiTheme="minorHAnsi"/>
                <w:sz w:val="20"/>
                <w:szCs w:val="20"/>
              </w:rPr>
              <w:t>were not tested.  Testing will continue for incoming freshmen at the end of each semester.  We</w:t>
            </w:r>
            <w:r w:rsidR="009872D1">
              <w:rPr>
                <w:rFonts w:asciiTheme="minorHAnsi" w:hAnsiTheme="minorHAnsi"/>
                <w:sz w:val="20"/>
                <w:szCs w:val="20"/>
              </w:rPr>
              <w:t xml:space="preserve"> will</w:t>
            </w:r>
            <w:r w:rsidR="009736DD">
              <w:rPr>
                <w:rFonts w:asciiTheme="minorHAnsi" w:hAnsiTheme="minorHAnsi"/>
                <w:sz w:val="20"/>
                <w:szCs w:val="20"/>
              </w:rPr>
              <w:t xml:space="preserve"> monitor students for growth over </w:t>
            </w:r>
            <w:r w:rsidR="009872D1">
              <w:rPr>
                <w:rFonts w:asciiTheme="minorHAnsi" w:hAnsiTheme="minorHAnsi"/>
                <w:sz w:val="20"/>
                <w:szCs w:val="20"/>
              </w:rPr>
              <w:t>time</w:t>
            </w:r>
            <w:r w:rsidR="009736DD">
              <w:rPr>
                <w:rFonts w:asciiTheme="minorHAnsi" w:hAnsiTheme="minorHAnsi"/>
                <w:sz w:val="20"/>
                <w:szCs w:val="20"/>
              </w:rPr>
              <w:t xml:space="preserve">.  </w:t>
            </w:r>
          </w:p>
          <w:p w:rsidR="00D07B4A" w:rsidRPr="00DB4429" w:rsidRDefault="00D07B4A" w:rsidP="00A83215">
            <w:pPr>
              <w:rPr>
                <w:rFonts w:asciiTheme="minorHAnsi" w:hAnsiTheme="minorHAnsi"/>
                <w:sz w:val="14"/>
                <w:szCs w:val="14"/>
              </w:rPr>
            </w:pPr>
          </w:p>
          <w:p w:rsidR="00D07B4A" w:rsidRPr="008F70AE" w:rsidRDefault="00D07B4A" w:rsidP="00A83215">
            <w:pPr>
              <w:rPr>
                <w:rFonts w:asciiTheme="minorHAnsi" w:hAnsiTheme="minorHAnsi"/>
                <w:sz w:val="20"/>
                <w:szCs w:val="20"/>
              </w:rPr>
            </w:pPr>
            <w:r w:rsidRPr="008F70AE">
              <w:rPr>
                <w:rFonts w:asciiTheme="minorHAnsi" w:hAnsiTheme="minorHAnsi"/>
                <w:sz w:val="20"/>
                <w:szCs w:val="20"/>
              </w:rPr>
              <w:t>The Title I Team is meeting and finalizing the budget</w:t>
            </w:r>
            <w:r w:rsidR="009736DD">
              <w:rPr>
                <w:rFonts w:asciiTheme="minorHAnsi" w:hAnsiTheme="minorHAnsi"/>
                <w:sz w:val="20"/>
                <w:szCs w:val="20"/>
              </w:rPr>
              <w:t xml:space="preserve"> for 2015-2016 when Hellgate</w:t>
            </w:r>
            <w:r w:rsidR="009872D1">
              <w:rPr>
                <w:rFonts w:asciiTheme="minorHAnsi" w:hAnsiTheme="minorHAnsi"/>
                <w:sz w:val="20"/>
                <w:szCs w:val="20"/>
              </w:rPr>
              <w:t xml:space="preserve"> becomes a school wide Title I S</w:t>
            </w:r>
            <w:r w:rsidR="009736DD">
              <w:rPr>
                <w:rFonts w:asciiTheme="minorHAnsi" w:hAnsiTheme="minorHAnsi"/>
                <w:sz w:val="20"/>
                <w:szCs w:val="20"/>
              </w:rPr>
              <w:t xml:space="preserve">chool.  The team </w:t>
            </w:r>
            <w:r w:rsidRPr="008F70AE">
              <w:rPr>
                <w:rFonts w:asciiTheme="minorHAnsi" w:hAnsiTheme="minorHAnsi"/>
                <w:sz w:val="20"/>
                <w:szCs w:val="20"/>
              </w:rPr>
              <w:t xml:space="preserve">will </w:t>
            </w:r>
            <w:r w:rsidR="009736DD">
              <w:rPr>
                <w:rFonts w:asciiTheme="minorHAnsi" w:hAnsiTheme="minorHAnsi"/>
                <w:sz w:val="20"/>
                <w:szCs w:val="20"/>
              </w:rPr>
              <w:t>share a draft of its</w:t>
            </w:r>
            <w:r w:rsidRPr="008F70AE">
              <w:rPr>
                <w:rFonts w:asciiTheme="minorHAnsi" w:hAnsiTheme="minorHAnsi"/>
                <w:sz w:val="20"/>
                <w:szCs w:val="20"/>
              </w:rPr>
              <w:t xml:space="preserve"> budget proposal </w:t>
            </w:r>
            <w:r w:rsidR="009736DD">
              <w:rPr>
                <w:rFonts w:asciiTheme="minorHAnsi" w:hAnsiTheme="minorHAnsi"/>
                <w:sz w:val="20"/>
                <w:szCs w:val="20"/>
              </w:rPr>
              <w:t>and explanation about</w:t>
            </w:r>
            <w:r w:rsidRPr="008F70AE">
              <w:rPr>
                <w:rFonts w:asciiTheme="minorHAnsi" w:hAnsiTheme="minorHAnsi"/>
                <w:sz w:val="20"/>
                <w:szCs w:val="20"/>
              </w:rPr>
              <w:t xml:space="preserve"> what it means to be a school wide</w:t>
            </w:r>
            <w:r w:rsidR="009872D1">
              <w:rPr>
                <w:rFonts w:asciiTheme="minorHAnsi" w:hAnsiTheme="minorHAnsi"/>
                <w:sz w:val="20"/>
                <w:szCs w:val="20"/>
              </w:rPr>
              <w:t xml:space="preserve"> Title I S</w:t>
            </w:r>
            <w:r w:rsidRPr="008F70AE">
              <w:rPr>
                <w:rFonts w:asciiTheme="minorHAnsi" w:hAnsiTheme="minorHAnsi"/>
                <w:sz w:val="20"/>
                <w:szCs w:val="20"/>
              </w:rPr>
              <w:t xml:space="preserve">chool.  </w:t>
            </w:r>
          </w:p>
          <w:p w:rsidR="00D07B4A" w:rsidRPr="00DB4429" w:rsidRDefault="00D07B4A" w:rsidP="00A83215">
            <w:pPr>
              <w:rPr>
                <w:rFonts w:asciiTheme="minorHAnsi" w:hAnsiTheme="minorHAnsi"/>
                <w:sz w:val="14"/>
                <w:szCs w:val="14"/>
              </w:rPr>
            </w:pPr>
          </w:p>
          <w:p w:rsidR="00D07B4A" w:rsidRPr="008F70AE" w:rsidRDefault="00D07B4A" w:rsidP="00A83215">
            <w:pPr>
              <w:rPr>
                <w:rFonts w:asciiTheme="minorHAnsi" w:hAnsiTheme="minorHAnsi"/>
                <w:sz w:val="20"/>
                <w:szCs w:val="20"/>
              </w:rPr>
            </w:pPr>
            <w:r w:rsidRPr="009736DD">
              <w:rPr>
                <w:rFonts w:asciiTheme="minorHAnsi" w:hAnsiTheme="minorHAnsi"/>
                <w:b/>
                <w:sz w:val="20"/>
                <w:szCs w:val="20"/>
                <w:u w:val="single"/>
              </w:rPr>
              <w:t>Library</w:t>
            </w:r>
            <w:r w:rsidRPr="008F70AE">
              <w:rPr>
                <w:rFonts w:asciiTheme="minorHAnsi" w:hAnsiTheme="minorHAnsi"/>
                <w:sz w:val="20"/>
                <w:szCs w:val="20"/>
              </w:rPr>
              <w:t xml:space="preserve">:  </w:t>
            </w:r>
            <w:r w:rsidR="009736DD">
              <w:rPr>
                <w:rFonts w:asciiTheme="minorHAnsi" w:hAnsiTheme="minorHAnsi"/>
                <w:sz w:val="20"/>
                <w:szCs w:val="20"/>
              </w:rPr>
              <w:t>Librarians warn us that the</w:t>
            </w:r>
            <w:r w:rsidRPr="008F70AE">
              <w:rPr>
                <w:rFonts w:asciiTheme="minorHAnsi" w:hAnsiTheme="minorHAnsi"/>
                <w:sz w:val="20"/>
                <w:szCs w:val="20"/>
              </w:rPr>
              <w:t xml:space="preserve"> District Tech Committee may be asking for an inventory of classroom equipment.  </w:t>
            </w:r>
            <w:r w:rsidR="009736DD">
              <w:rPr>
                <w:rFonts w:asciiTheme="minorHAnsi" w:hAnsiTheme="minorHAnsi"/>
                <w:sz w:val="20"/>
                <w:szCs w:val="20"/>
              </w:rPr>
              <w:t>In addition, t</w:t>
            </w:r>
            <w:r w:rsidRPr="008F70AE">
              <w:rPr>
                <w:rFonts w:asciiTheme="minorHAnsi" w:hAnsiTheme="minorHAnsi"/>
                <w:sz w:val="20"/>
                <w:szCs w:val="20"/>
              </w:rPr>
              <w:t xml:space="preserve">he library is making end-of year purchases, trying to fill all known department requests.  </w:t>
            </w:r>
          </w:p>
          <w:p w:rsidR="00D07B4A" w:rsidRPr="00DB4429" w:rsidRDefault="00D07B4A" w:rsidP="00A83215">
            <w:pPr>
              <w:rPr>
                <w:rFonts w:asciiTheme="minorHAnsi" w:hAnsiTheme="minorHAnsi"/>
                <w:sz w:val="14"/>
                <w:szCs w:val="14"/>
              </w:rPr>
            </w:pPr>
          </w:p>
          <w:p w:rsidR="00D07B4A" w:rsidRPr="008F70AE" w:rsidRDefault="00D07B4A" w:rsidP="00A83215">
            <w:pPr>
              <w:rPr>
                <w:rFonts w:asciiTheme="minorHAnsi" w:hAnsiTheme="minorHAnsi"/>
                <w:sz w:val="20"/>
                <w:szCs w:val="20"/>
              </w:rPr>
            </w:pPr>
            <w:r w:rsidRPr="008F70AE">
              <w:rPr>
                <w:rFonts w:asciiTheme="minorHAnsi" w:hAnsiTheme="minorHAnsi"/>
                <w:sz w:val="20"/>
                <w:szCs w:val="20"/>
              </w:rPr>
              <w:t>All seniors must c</w:t>
            </w:r>
            <w:r w:rsidR="008F70AE" w:rsidRPr="008F70AE">
              <w:rPr>
                <w:rFonts w:asciiTheme="minorHAnsi" w:hAnsiTheme="minorHAnsi"/>
                <w:sz w:val="20"/>
                <w:szCs w:val="20"/>
              </w:rPr>
              <w:t>ome to the library to check out before graduation.</w:t>
            </w:r>
          </w:p>
          <w:p w:rsidR="00D07B4A" w:rsidRPr="00DB4429" w:rsidRDefault="00D07B4A" w:rsidP="00A83215">
            <w:pPr>
              <w:rPr>
                <w:rFonts w:asciiTheme="minorHAnsi" w:hAnsiTheme="minorHAnsi"/>
                <w:sz w:val="14"/>
                <w:szCs w:val="14"/>
              </w:rPr>
            </w:pPr>
          </w:p>
          <w:p w:rsidR="00D07B4A" w:rsidRPr="008F70AE" w:rsidRDefault="00D07B4A" w:rsidP="00A83215">
            <w:pPr>
              <w:rPr>
                <w:rFonts w:asciiTheme="minorHAnsi" w:hAnsiTheme="minorHAnsi"/>
                <w:sz w:val="20"/>
                <w:szCs w:val="20"/>
              </w:rPr>
            </w:pPr>
            <w:r w:rsidRPr="00DB4429">
              <w:rPr>
                <w:rFonts w:asciiTheme="minorHAnsi" w:hAnsiTheme="minorHAnsi"/>
                <w:b/>
                <w:sz w:val="20"/>
                <w:szCs w:val="20"/>
                <w:u w:val="single"/>
              </w:rPr>
              <w:t>Business:</w:t>
            </w:r>
            <w:r w:rsidRPr="008F70AE">
              <w:rPr>
                <w:rFonts w:asciiTheme="minorHAnsi" w:hAnsiTheme="minorHAnsi"/>
                <w:sz w:val="20"/>
                <w:szCs w:val="20"/>
              </w:rPr>
              <w:t xml:space="preserve">  The department just completed “Financial Literacy” month and thanks teachers who </w:t>
            </w:r>
            <w:r w:rsidR="009736DD">
              <w:rPr>
                <w:rFonts w:asciiTheme="minorHAnsi" w:hAnsiTheme="minorHAnsi"/>
                <w:sz w:val="20"/>
                <w:szCs w:val="20"/>
              </w:rPr>
              <w:t>tried</w:t>
            </w:r>
            <w:r w:rsidRPr="008F70AE">
              <w:rPr>
                <w:rFonts w:asciiTheme="minorHAnsi" w:hAnsiTheme="minorHAnsi"/>
                <w:sz w:val="20"/>
                <w:szCs w:val="20"/>
              </w:rPr>
              <w:t xml:space="preserve"> financial literacy modules.  </w:t>
            </w:r>
            <w:r w:rsidR="008F70AE">
              <w:rPr>
                <w:rFonts w:asciiTheme="minorHAnsi" w:hAnsiTheme="minorHAnsi"/>
                <w:sz w:val="20"/>
                <w:szCs w:val="20"/>
              </w:rPr>
              <w:t xml:space="preserve">Like </w:t>
            </w:r>
            <w:r w:rsidR="009736DD">
              <w:rPr>
                <w:rFonts w:asciiTheme="minorHAnsi" w:hAnsiTheme="minorHAnsi"/>
                <w:sz w:val="20"/>
                <w:szCs w:val="20"/>
              </w:rPr>
              <w:t xml:space="preserve">the </w:t>
            </w:r>
            <w:r w:rsidR="008F70AE">
              <w:rPr>
                <w:rFonts w:asciiTheme="minorHAnsi" w:hAnsiTheme="minorHAnsi"/>
                <w:sz w:val="20"/>
                <w:szCs w:val="20"/>
              </w:rPr>
              <w:t xml:space="preserve">Family and </w:t>
            </w:r>
            <w:r w:rsidRPr="008F70AE">
              <w:rPr>
                <w:rFonts w:asciiTheme="minorHAnsi" w:hAnsiTheme="minorHAnsi"/>
                <w:sz w:val="20"/>
                <w:szCs w:val="20"/>
              </w:rPr>
              <w:t>Consumer Sciences</w:t>
            </w:r>
            <w:r w:rsidR="009736DD">
              <w:rPr>
                <w:rFonts w:asciiTheme="minorHAnsi" w:hAnsiTheme="minorHAnsi"/>
                <w:sz w:val="20"/>
                <w:szCs w:val="20"/>
              </w:rPr>
              <w:t xml:space="preserve"> Department</w:t>
            </w:r>
            <w:r w:rsidR="008F70AE">
              <w:rPr>
                <w:rFonts w:asciiTheme="minorHAnsi" w:hAnsiTheme="minorHAnsi"/>
                <w:sz w:val="20"/>
                <w:szCs w:val="20"/>
              </w:rPr>
              <w:t>, the Business Department is busily working on Perkins grants for next year.</w:t>
            </w:r>
            <w:r w:rsidRPr="008F70AE">
              <w:rPr>
                <w:rFonts w:asciiTheme="minorHAnsi" w:hAnsiTheme="minorHAnsi"/>
                <w:sz w:val="20"/>
                <w:szCs w:val="20"/>
              </w:rPr>
              <w:t xml:space="preserve"> </w:t>
            </w:r>
          </w:p>
          <w:p w:rsidR="00DB4429" w:rsidRPr="00DB4429" w:rsidRDefault="00DB4429" w:rsidP="00A83215">
            <w:pPr>
              <w:rPr>
                <w:rFonts w:asciiTheme="minorHAnsi" w:hAnsiTheme="minorHAnsi"/>
                <w:sz w:val="14"/>
                <w:szCs w:val="14"/>
              </w:rPr>
            </w:pPr>
          </w:p>
          <w:p w:rsidR="00D07B4A" w:rsidRPr="008F70AE" w:rsidRDefault="008F70AE" w:rsidP="00A83215">
            <w:pPr>
              <w:rPr>
                <w:rFonts w:asciiTheme="minorHAnsi" w:hAnsiTheme="minorHAnsi"/>
                <w:sz w:val="20"/>
                <w:szCs w:val="20"/>
              </w:rPr>
            </w:pPr>
            <w:r w:rsidRPr="009736DD">
              <w:rPr>
                <w:rFonts w:asciiTheme="minorHAnsi" w:hAnsiTheme="minorHAnsi"/>
                <w:b/>
                <w:sz w:val="20"/>
                <w:szCs w:val="20"/>
                <w:u w:val="single"/>
              </w:rPr>
              <w:t>Counseling Department:</w:t>
            </w:r>
            <w:r>
              <w:rPr>
                <w:rFonts w:asciiTheme="minorHAnsi" w:hAnsiTheme="minorHAnsi"/>
                <w:sz w:val="20"/>
                <w:szCs w:val="20"/>
              </w:rPr>
              <w:t xml:space="preserve">  Counsel</w:t>
            </w:r>
            <w:r w:rsidR="009736DD">
              <w:rPr>
                <w:rFonts w:asciiTheme="minorHAnsi" w:hAnsiTheme="minorHAnsi"/>
                <w:sz w:val="20"/>
                <w:szCs w:val="20"/>
              </w:rPr>
              <w:t>ors</w:t>
            </w:r>
            <w:r>
              <w:rPr>
                <w:rFonts w:asciiTheme="minorHAnsi" w:hAnsiTheme="minorHAnsi"/>
                <w:sz w:val="20"/>
                <w:szCs w:val="20"/>
              </w:rPr>
              <w:t xml:space="preserve"> will </w:t>
            </w:r>
            <w:r w:rsidR="009736DD">
              <w:rPr>
                <w:rFonts w:asciiTheme="minorHAnsi" w:hAnsiTheme="minorHAnsi"/>
                <w:sz w:val="20"/>
                <w:szCs w:val="20"/>
              </w:rPr>
              <w:t xml:space="preserve">soon </w:t>
            </w:r>
            <w:r>
              <w:rPr>
                <w:rFonts w:asciiTheme="minorHAnsi" w:hAnsiTheme="minorHAnsi"/>
                <w:sz w:val="20"/>
                <w:szCs w:val="20"/>
              </w:rPr>
              <w:t>announce about ten</w:t>
            </w:r>
            <w:r w:rsidR="00D07B4A" w:rsidRPr="008F70AE">
              <w:rPr>
                <w:rFonts w:asciiTheme="minorHAnsi" w:hAnsiTheme="minorHAnsi"/>
                <w:sz w:val="20"/>
                <w:szCs w:val="20"/>
              </w:rPr>
              <w:t xml:space="preserve"> addition</w:t>
            </w:r>
            <w:r>
              <w:rPr>
                <w:rFonts w:asciiTheme="minorHAnsi" w:hAnsiTheme="minorHAnsi"/>
                <w:sz w:val="20"/>
                <w:szCs w:val="20"/>
              </w:rPr>
              <w:t>al scholarships,</w:t>
            </w:r>
            <w:r w:rsidR="00D07B4A" w:rsidRPr="008F70AE">
              <w:rPr>
                <w:rFonts w:asciiTheme="minorHAnsi" w:hAnsiTheme="minorHAnsi"/>
                <w:sz w:val="20"/>
                <w:szCs w:val="20"/>
              </w:rPr>
              <w:t xml:space="preserve"> so please encourage </w:t>
            </w:r>
            <w:r w:rsidR="009736DD">
              <w:rPr>
                <w:rFonts w:asciiTheme="minorHAnsi" w:hAnsiTheme="minorHAnsi"/>
                <w:sz w:val="20"/>
                <w:szCs w:val="20"/>
              </w:rPr>
              <w:t>seniors</w:t>
            </w:r>
            <w:r w:rsidR="00D07B4A" w:rsidRPr="008F70AE">
              <w:rPr>
                <w:rFonts w:asciiTheme="minorHAnsi" w:hAnsiTheme="minorHAnsi"/>
                <w:sz w:val="20"/>
                <w:szCs w:val="20"/>
              </w:rPr>
              <w:t xml:space="preserve"> to apply</w:t>
            </w:r>
            <w:r w:rsidR="009736DD">
              <w:rPr>
                <w:rFonts w:asciiTheme="minorHAnsi" w:hAnsiTheme="minorHAnsi"/>
                <w:sz w:val="20"/>
                <w:szCs w:val="20"/>
              </w:rPr>
              <w:t>.</w:t>
            </w:r>
          </w:p>
          <w:p w:rsidR="00D07B4A" w:rsidRPr="00DB4429" w:rsidRDefault="00D07B4A" w:rsidP="00A83215">
            <w:pPr>
              <w:rPr>
                <w:rFonts w:asciiTheme="minorHAnsi" w:hAnsiTheme="minorHAnsi"/>
                <w:sz w:val="14"/>
                <w:szCs w:val="14"/>
              </w:rPr>
            </w:pPr>
          </w:p>
          <w:p w:rsidR="00D07B4A" w:rsidRPr="008F70AE" w:rsidRDefault="008F70AE" w:rsidP="00A83215">
            <w:pPr>
              <w:rPr>
                <w:rFonts w:asciiTheme="minorHAnsi" w:hAnsiTheme="minorHAnsi"/>
                <w:sz w:val="20"/>
                <w:szCs w:val="20"/>
              </w:rPr>
            </w:pPr>
            <w:r>
              <w:rPr>
                <w:rFonts w:asciiTheme="minorHAnsi" w:hAnsiTheme="minorHAnsi"/>
                <w:sz w:val="20"/>
                <w:szCs w:val="20"/>
              </w:rPr>
              <w:t>Monday was an especially busy day in counseling area as students lin</w:t>
            </w:r>
            <w:r w:rsidR="00DB4429">
              <w:rPr>
                <w:rFonts w:asciiTheme="minorHAnsi" w:hAnsiTheme="minorHAnsi"/>
                <w:sz w:val="20"/>
                <w:szCs w:val="20"/>
              </w:rPr>
              <w:t>e</w:t>
            </w:r>
            <w:r w:rsidR="009736DD">
              <w:rPr>
                <w:rFonts w:asciiTheme="minorHAnsi" w:hAnsiTheme="minorHAnsi"/>
                <w:sz w:val="20"/>
                <w:szCs w:val="20"/>
              </w:rPr>
              <w:t>d</w:t>
            </w:r>
            <w:r>
              <w:rPr>
                <w:rFonts w:asciiTheme="minorHAnsi" w:hAnsiTheme="minorHAnsi"/>
                <w:sz w:val="20"/>
                <w:szCs w:val="20"/>
              </w:rPr>
              <w:t xml:space="preserve"> up for help with serious problems </w:t>
            </w:r>
            <w:r>
              <w:rPr>
                <w:rFonts w:asciiTheme="minorHAnsi" w:hAnsiTheme="minorHAnsi"/>
                <w:sz w:val="20"/>
                <w:szCs w:val="20"/>
              </w:rPr>
              <w:lastRenderedPageBreak/>
              <w:t xml:space="preserve">including </w:t>
            </w:r>
            <w:r w:rsidRPr="008F70AE">
              <w:rPr>
                <w:rFonts w:asciiTheme="minorHAnsi" w:hAnsiTheme="minorHAnsi"/>
                <w:sz w:val="20"/>
                <w:szCs w:val="20"/>
              </w:rPr>
              <w:t>suicidal</w:t>
            </w:r>
            <w:r w:rsidR="009872D1">
              <w:rPr>
                <w:rFonts w:asciiTheme="minorHAnsi" w:hAnsiTheme="minorHAnsi"/>
                <w:sz w:val="20"/>
                <w:szCs w:val="20"/>
              </w:rPr>
              <w:t xml:space="preserve"> ideation, run</w:t>
            </w:r>
            <w:r w:rsidR="00D07B4A" w:rsidRPr="008F70AE">
              <w:rPr>
                <w:rFonts w:asciiTheme="minorHAnsi" w:hAnsiTheme="minorHAnsi"/>
                <w:sz w:val="20"/>
                <w:szCs w:val="20"/>
              </w:rPr>
              <w:t xml:space="preserve">aways, </w:t>
            </w:r>
            <w:r>
              <w:rPr>
                <w:rFonts w:asciiTheme="minorHAnsi" w:hAnsiTheme="minorHAnsi"/>
                <w:sz w:val="20"/>
                <w:szCs w:val="20"/>
              </w:rPr>
              <w:t xml:space="preserve">and other </w:t>
            </w:r>
            <w:r w:rsidR="00D07B4A" w:rsidRPr="008F70AE">
              <w:rPr>
                <w:rFonts w:asciiTheme="minorHAnsi" w:hAnsiTheme="minorHAnsi"/>
                <w:sz w:val="20"/>
                <w:szCs w:val="20"/>
              </w:rPr>
              <w:t>emotional problems.</w:t>
            </w:r>
          </w:p>
          <w:p w:rsidR="00D07B4A" w:rsidRPr="00DB4429" w:rsidRDefault="00D07B4A" w:rsidP="00A83215">
            <w:pPr>
              <w:rPr>
                <w:rFonts w:asciiTheme="minorHAnsi" w:hAnsiTheme="minorHAnsi"/>
                <w:sz w:val="14"/>
                <w:szCs w:val="14"/>
              </w:rPr>
            </w:pPr>
          </w:p>
          <w:p w:rsidR="009736DD" w:rsidRDefault="00D07B4A" w:rsidP="00A83215">
            <w:pPr>
              <w:rPr>
                <w:rFonts w:asciiTheme="minorHAnsi" w:hAnsiTheme="minorHAnsi"/>
                <w:sz w:val="20"/>
                <w:szCs w:val="20"/>
              </w:rPr>
            </w:pPr>
            <w:r w:rsidRPr="009736DD">
              <w:rPr>
                <w:rFonts w:asciiTheme="minorHAnsi" w:hAnsiTheme="minorHAnsi"/>
                <w:b/>
                <w:sz w:val="20"/>
                <w:szCs w:val="20"/>
                <w:u w:val="single"/>
              </w:rPr>
              <w:t>Administration:</w:t>
            </w:r>
            <w:r w:rsidRPr="008F70AE">
              <w:rPr>
                <w:rFonts w:asciiTheme="minorHAnsi" w:hAnsiTheme="minorHAnsi"/>
                <w:sz w:val="20"/>
                <w:szCs w:val="20"/>
              </w:rPr>
              <w:t xml:space="preserve">  </w:t>
            </w:r>
            <w:r w:rsidR="008F70AE">
              <w:rPr>
                <w:rFonts w:asciiTheme="minorHAnsi" w:hAnsiTheme="minorHAnsi"/>
                <w:sz w:val="20"/>
                <w:szCs w:val="20"/>
              </w:rPr>
              <w:t>Lisa will soon call a m</w:t>
            </w:r>
            <w:r w:rsidRPr="008F70AE">
              <w:rPr>
                <w:rFonts w:asciiTheme="minorHAnsi" w:hAnsiTheme="minorHAnsi"/>
                <w:sz w:val="20"/>
                <w:szCs w:val="20"/>
              </w:rPr>
              <w:t xml:space="preserve">eeting </w:t>
            </w:r>
            <w:r w:rsidR="009736DD">
              <w:rPr>
                <w:rFonts w:asciiTheme="minorHAnsi" w:hAnsiTheme="minorHAnsi"/>
                <w:sz w:val="20"/>
                <w:szCs w:val="20"/>
              </w:rPr>
              <w:t xml:space="preserve">of </w:t>
            </w:r>
            <w:r w:rsidRPr="008F70AE">
              <w:rPr>
                <w:rFonts w:asciiTheme="minorHAnsi" w:hAnsiTheme="minorHAnsi"/>
                <w:sz w:val="20"/>
                <w:szCs w:val="20"/>
              </w:rPr>
              <w:t xml:space="preserve">new </w:t>
            </w:r>
            <w:r w:rsidR="008F70AE" w:rsidRPr="008F70AE">
              <w:rPr>
                <w:rFonts w:asciiTheme="minorHAnsi" w:hAnsiTheme="minorHAnsi"/>
                <w:sz w:val="20"/>
                <w:szCs w:val="20"/>
              </w:rPr>
              <w:t>staff to</w:t>
            </w:r>
            <w:r w:rsidRPr="008F70AE">
              <w:rPr>
                <w:rFonts w:asciiTheme="minorHAnsi" w:hAnsiTheme="minorHAnsi"/>
                <w:sz w:val="20"/>
                <w:szCs w:val="20"/>
              </w:rPr>
              <w:t xml:space="preserve"> </w:t>
            </w:r>
            <w:r w:rsidR="009736DD">
              <w:rPr>
                <w:rFonts w:asciiTheme="minorHAnsi" w:hAnsiTheme="minorHAnsi"/>
                <w:sz w:val="20"/>
                <w:szCs w:val="20"/>
              </w:rPr>
              <w:t>explain end-of-</w:t>
            </w:r>
            <w:r w:rsidR="009872D1">
              <w:rPr>
                <w:rFonts w:asciiTheme="minorHAnsi" w:hAnsiTheme="minorHAnsi"/>
                <w:sz w:val="20"/>
                <w:szCs w:val="20"/>
              </w:rPr>
              <w:t>year checkout</w:t>
            </w:r>
            <w:r w:rsidRPr="008F70AE">
              <w:rPr>
                <w:rFonts w:asciiTheme="minorHAnsi" w:hAnsiTheme="minorHAnsi"/>
                <w:sz w:val="20"/>
                <w:szCs w:val="20"/>
              </w:rPr>
              <w:t xml:space="preserve"> procedures.  </w:t>
            </w:r>
          </w:p>
          <w:p w:rsidR="009736DD" w:rsidRPr="00DB4429" w:rsidRDefault="009736DD" w:rsidP="00A83215">
            <w:pPr>
              <w:rPr>
                <w:rFonts w:asciiTheme="minorHAnsi" w:hAnsiTheme="minorHAnsi"/>
                <w:sz w:val="14"/>
                <w:szCs w:val="14"/>
              </w:rPr>
            </w:pPr>
          </w:p>
          <w:p w:rsidR="00D07B4A" w:rsidRPr="008F70AE" w:rsidRDefault="009872D1" w:rsidP="00A83215">
            <w:pPr>
              <w:rPr>
                <w:rFonts w:asciiTheme="minorHAnsi" w:hAnsiTheme="minorHAnsi"/>
                <w:sz w:val="20"/>
                <w:szCs w:val="20"/>
              </w:rPr>
            </w:pPr>
            <w:r>
              <w:rPr>
                <w:rFonts w:asciiTheme="minorHAnsi" w:hAnsiTheme="minorHAnsi"/>
                <w:sz w:val="20"/>
                <w:szCs w:val="20"/>
              </w:rPr>
              <w:t>S</w:t>
            </w:r>
            <w:r w:rsidR="00D07B4A" w:rsidRPr="008F70AE">
              <w:rPr>
                <w:rFonts w:asciiTheme="minorHAnsi" w:hAnsiTheme="minorHAnsi"/>
                <w:sz w:val="20"/>
                <w:szCs w:val="20"/>
              </w:rPr>
              <w:t xml:space="preserve">tudents </w:t>
            </w:r>
            <w:r>
              <w:rPr>
                <w:rFonts w:asciiTheme="minorHAnsi" w:hAnsiTheme="minorHAnsi"/>
                <w:sz w:val="20"/>
                <w:szCs w:val="20"/>
              </w:rPr>
              <w:t xml:space="preserve">are already </w:t>
            </w:r>
            <w:r w:rsidR="00D07B4A" w:rsidRPr="008F70AE">
              <w:rPr>
                <w:rFonts w:asciiTheme="minorHAnsi" w:hAnsiTheme="minorHAnsi"/>
                <w:sz w:val="20"/>
                <w:szCs w:val="20"/>
              </w:rPr>
              <w:t>request</w:t>
            </w:r>
            <w:r w:rsidR="009736DD">
              <w:rPr>
                <w:rFonts w:asciiTheme="minorHAnsi" w:hAnsiTheme="minorHAnsi"/>
                <w:sz w:val="20"/>
                <w:szCs w:val="20"/>
              </w:rPr>
              <w:t>ing</w:t>
            </w:r>
            <w:r w:rsidR="00D07B4A" w:rsidRPr="008F70AE">
              <w:rPr>
                <w:rFonts w:asciiTheme="minorHAnsi" w:hAnsiTheme="minorHAnsi"/>
                <w:sz w:val="20"/>
                <w:szCs w:val="20"/>
              </w:rPr>
              <w:t xml:space="preserve"> early check</w:t>
            </w:r>
            <w:r w:rsidR="009736DD">
              <w:rPr>
                <w:rFonts w:asciiTheme="minorHAnsi" w:hAnsiTheme="minorHAnsi"/>
                <w:sz w:val="20"/>
                <w:szCs w:val="20"/>
              </w:rPr>
              <w:t xml:space="preserve">out.  Each student </w:t>
            </w:r>
            <w:r>
              <w:rPr>
                <w:rFonts w:asciiTheme="minorHAnsi" w:hAnsiTheme="minorHAnsi"/>
                <w:sz w:val="20"/>
                <w:szCs w:val="20"/>
              </w:rPr>
              <w:t>asking for</w:t>
            </w:r>
            <w:r w:rsidR="009736DD">
              <w:rPr>
                <w:rFonts w:asciiTheme="minorHAnsi" w:hAnsiTheme="minorHAnsi"/>
                <w:sz w:val="20"/>
                <w:szCs w:val="20"/>
              </w:rPr>
              <w:t xml:space="preserve"> early checkout must meet with Lisa, presenting a plan for work completion.  Students must know that they may lose grade points for early withdrawal as teachers are not required to restructure classes to benefit students whose families decide to withdraw them early.  </w:t>
            </w:r>
            <w:r w:rsidR="00D07B4A" w:rsidRPr="008F70AE">
              <w:rPr>
                <w:rFonts w:asciiTheme="minorHAnsi" w:hAnsiTheme="minorHAnsi"/>
                <w:sz w:val="20"/>
                <w:szCs w:val="20"/>
              </w:rPr>
              <w:t>The school calendar has been out for two years.</w:t>
            </w:r>
          </w:p>
          <w:p w:rsidR="0098022C" w:rsidRPr="00DB4429" w:rsidRDefault="0098022C" w:rsidP="00A83215">
            <w:pPr>
              <w:rPr>
                <w:rFonts w:asciiTheme="minorHAnsi" w:hAnsiTheme="minorHAnsi"/>
                <w:sz w:val="14"/>
                <w:szCs w:val="14"/>
              </w:rPr>
            </w:pPr>
          </w:p>
          <w:p w:rsidR="0098022C" w:rsidRDefault="009736DD" w:rsidP="00A83215">
            <w:pPr>
              <w:rPr>
                <w:rFonts w:asciiTheme="minorHAnsi" w:hAnsiTheme="minorHAnsi"/>
                <w:sz w:val="20"/>
                <w:szCs w:val="20"/>
              </w:rPr>
            </w:pPr>
            <w:r>
              <w:rPr>
                <w:rFonts w:asciiTheme="minorHAnsi" w:hAnsiTheme="minorHAnsi"/>
                <w:sz w:val="20"/>
                <w:szCs w:val="20"/>
              </w:rPr>
              <w:t xml:space="preserve">For its </w:t>
            </w:r>
            <w:r w:rsidR="0098022C" w:rsidRPr="008F70AE">
              <w:rPr>
                <w:rFonts w:asciiTheme="minorHAnsi" w:hAnsiTheme="minorHAnsi"/>
                <w:sz w:val="20"/>
                <w:szCs w:val="20"/>
              </w:rPr>
              <w:t xml:space="preserve">1200 students, Hellgate </w:t>
            </w:r>
            <w:r w:rsidR="000B16D7" w:rsidRPr="008F70AE">
              <w:rPr>
                <w:rFonts w:asciiTheme="minorHAnsi" w:hAnsiTheme="minorHAnsi"/>
                <w:sz w:val="20"/>
                <w:szCs w:val="20"/>
              </w:rPr>
              <w:t>may be</w:t>
            </w:r>
            <w:r w:rsidR="0098022C" w:rsidRPr="008F70AE">
              <w:rPr>
                <w:rFonts w:asciiTheme="minorHAnsi" w:hAnsiTheme="minorHAnsi"/>
                <w:sz w:val="20"/>
                <w:szCs w:val="20"/>
              </w:rPr>
              <w:t xml:space="preserve"> billed approximately </w:t>
            </w:r>
            <w:r>
              <w:rPr>
                <w:rFonts w:asciiTheme="minorHAnsi" w:hAnsiTheme="minorHAnsi"/>
                <w:sz w:val="20"/>
                <w:szCs w:val="20"/>
              </w:rPr>
              <w:t>$</w:t>
            </w:r>
            <w:r w:rsidR="0098022C" w:rsidRPr="008F70AE">
              <w:rPr>
                <w:rFonts w:asciiTheme="minorHAnsi" w:hAnsiTheme="minorHAnsi"/>
                <w:sz w:val="20"/>
                <w:szCs w:val="20"/>
              </w:rPr>
              <w:t xml:space="preserve">3600 (up from </w:t>
            </w:r>
            <w:r>
              <w:rPr>
                <w:rFonts w:asciiTheme="minorHAnsi" w:hAnsiTheme="minorHAnsi"/>
                <w:sz w:val="20"/>
                <w:szCs w:val="20"/>
              </w:rPr>
              <w:t>$</w:t>
            </w:r>
            <w:r w:rsidR="0098022C" w:rsidRPr="008F70AE">
              <w:rPr>
                <w:rFonts w:asciiTheme="minorHAnsi" w:hAnsiTheme="minorHAnsi"/>
                <w:sz w:val="20"/>
                <w:szCs w:val="20"/>
              </w:rPr>
              <w:t>3000 this year) for</w:t>
            </w:r>
            <w:r w:rsidR="00DB4429">
              <w:rPr>
                <w:rFonts w:asciiTheme="minorHAnsi" w:hAnsiTheme="minorHAnsi"/>
                <w:sz w:val="20"/>
                <w:szCs w:val="20"/>
              </w:rPr>
              <w:t xml:space="preserve"> the</w:t>
            </w:r>
            <w:bookmarkStart w:id="0" w:name="_GoBack"/>
            <w:bookmarkEnd w:id="0"/>
            <w:r w:rsidR="0098022C" w:rsidRPr="008F70AE">
              <w:rPr>
                <w:rFonts w:asciiTheme="minorHAnsi" w:hAnsiTheme="minorHAnsi"/>
                <w:sz w:val="20"/>
                <w:szCs w:val="20"/>
              </w:rPr>
              <w:t xml:space="preserve"> </w:t>
            </w:r>
            <w:proofErr w:type="spellStart"/>
            <w:r w:rsidR="0098022C" w:rsidRPr="008F70AE">
              <w:rPr>
                <w:rFonts w:asciiTheme="minorHAnsi" w:hAnsiTheme="minorHAnsi"/>
                <w:sz w:val="20"/>
                <w:szCs w:val="20"/>
              </w:rPr>
              <w:t>TurnItIn</w:t>
            </w:r>
            <w:proofErr w:type="spellEnd"/>
            <w:r w:rsidR="0098022C" w:rsidRPr="008F70AE">
              <w:rPr>
                <w:rFonts w:asciiTheme="minorHAnsi" w:hAnsiTheme="minorHAnsi"/>
                <w:sz w:val="20"/>
                <w:szCs w:val="20"/>
              </w:rPr>
              <w:t xml:space="preserve"> program.  </w:t>
            </w:r>
            <w:r w:rsidR="00DB4429">
              <w:rPr>
                <w:rFonts w:asciiTheme="minorHAnsi" w:hAnsiTheme="minorHAnsi"/>
                <w:sz w:val="20"/>
                <w:szCs w:val="20"/>
              </w:rPr>
              <w:t xml:space="preserve">Paying for </w:t>
            </w:r>
            <w:proofErr w:type="spellStart"/>
            <w:r w:rsidR="00DB4429">
              <w:rPr>
                <w:rFonts w:asciiTheme="minorHAnsi" w:hAnsiTheme="minorHAnsi"/>
                <w:sz w:val="20"/>
                <w:szCs w:val="20"/>
              </w:rPr>
              <w:t>Turnitin</w:t>
            </w:r>
            <w:proofErr w:type="spellEnd"/>
            <w:r w:rsidR="00DB4429">
              <w:rPr>
                <w:rFonts w:asciiTheme="minorHAnsi" w:hAnsiTheme="minorHAnsi"/>
                <w:sz w:val="20"/>
                <w:szCs w:val="20"/>
              </w:rPr>
              <w:t xml:space="preserve"> </w:t>
            </w:r>
            <w:r w:rsidR="0098022C" w:rsidRPr="008F70AE">
              <w:rPr>
                <w:rFonts w:asciiTheme="minorHAnsi" w:hAnsiTheme="minorHAnsi"/>
                <w:sz w:val="20"/>
                <w:szCs w:val="20"/>
              </w:rPr>
              <w:t>would take 1</w:t>
            </w:r>
            <w:r w:rsidR="00DB4429">
              <w:rPr>
                <w:rFonts w:asciiTheme="minorHAnsi" w:hAnsiTheme="minorHAnsi"/>
                <w:sz w:val="20"/>
                <w:szCs w:val="20"/>
              </w:rPr>
              <w:t>8% of the T</w:t>
            </w:r>
            <w:r w:rsidR="0098022C" w:rsidRPr="008F70AE">
              <w:rPr>
                <w:rFonts w:asciiTheme="minorHAnsi" w:hAnsiTheme="minorHAnsi"/>
                <w:sz w:val="20"/>
                <w:szCs w:val="20"/>
              </w:rPr>
              <w:t>eaching and Learning Budget</w:t>
            </w:r>
            <w:r w:rsidR="00DB4429">
              <w:rPr>
                <w:rFonts w:asciiTheme="minorHAnsi" w:hAnsiTheme="minorHAnsi"/>
                <w:sz w:val="20"/>
                <w:szCs w:val="20"/>
              </w:rPr>
              <w:t xml:space="preserve"> (Central Administration)</w:t>
            </w:r>
            <w:r w:rsidR="0098022C" w:rsidRPr="008F70AE">
              <w:rPr>
                <w:rFonts w:asciiTheme="minorHAnsi" w:hAnsiTheme="minorHAnsi"/>
                <w:sz w:val="20"/>
                <w:szCs w:val="20"/>
              </w:rPr>
              <w:t xml:space="preserve">, so </w:t>
            </w:r>
            <w:r w:rsidR="009872D1">
              <w:rPr>
                <w:rFonts w:asciiTheme="minorHAnsi" w:hAnsiTheme="minorHAnsi"/>
                <w:sz w:val="20"/>
                <w:szCs w:val="20"/>
              </w:rPr>
              <w:t xml:space="preserve">participating </w:t>
            </w:r>
            <w:r w:rsidR="0098022C" w:rsidRPr="008F70AE">
              <w:rPr>
                <w:rFonts w:asciiTheme="minorHAnsi" w:hAnsiTheme="minorHAnsi"/>
                <w:sz w:val="20"/>
                <w:szCs w:val="20"/>
              </w:rPr>
              <w:t>schools will be asked to come up with the f</w:t>
            </w:r>
            <w:r w:rsidR="00DB4429">
              <w:rPr>
                <w:rFonts w:asciiTheme="minorHAnsi" w:hAnsiTheme="minorHAnsi"/>
                <w:sz w:val="20"/>
                <w:szCs w:val="20"/>
              </w:rPr>
              <w:t>u</w:t>
            </w:r>
            <w:r w:rsidR="0098022C" w:rsidRPr="008F70AE">
              <w:rPr>
                <w:rFonts w:asciiTheme="minorHAnsi" w:hAnsiTheme="minorHAnsi"/>
                <w:sz w:val="20"/>
                <w:szCs w:val="20"/>
              </w:rPr>
              <w:t xml:space="preserve">nds to keep the program going. At the next department </w:t>
            </w:r>
            <w:r w:rsidR="000B16D7" w:rsidRPr="008F70AE">
              <w:rPr>
                <w:rFonts w:asciiTheme="minorHAnsi" w:hAnsiTheme="minorHAnsi"/>
                <w:sz w:val="20"/>
                <w:szCs w:val="20"/>
              </w:rPr>
              <w:t>meetings</w:t>
            </w:r>
            <w:r w:rsidR="0098022C" w:rsidRPr="008F70AE">
              <w:rPr>
                <w:rFonts w:asciiTheme="minorHAnsi" w:hAnsiTheme="minorHAnsi"/>
                <w:sz w:val="20"/>
                <w:szCs w:val="20"/>
              </w:rPr>
              <w:t>, departments will be asked to talk about whether or not the program has utility</w:t>
            </w:r>
            <w:r w:rsidR="00DB4429">
              <w:rPr>
                <w:rFonts w:asciiTheme="minorHAnsi" w:hAnsiTheme="minorHAnsi"/>
                <w:sz w:val="20"/>
                <w:szCs w:val="20"/>
              </w:rPr>
              <w:t>,</w:t>
            </w:r>
            <w:r w:rsidR="0098022C" w:rsidRPr="008F70AE">
              <w:rPr>
                <w:rFonts w:asciiTheme="minorHAnsi" w:hAnsiTheme="minorHAnsi"/>
                <w:sz w:val="20"/>
                <w:szCs w:val="20"/>
              </w:rPr>
              <w:t xml:space="preserve"> and </w:t>
            </w:r>
            <w:r w:rsidR="00DB4429">
              <w:rPr>
                <w:rFonts w:asciiTheme="minorHAnsi" w:hAnsiTheme="minorHAnsi"/>
                <w:sz w:val="20"/>
                <w:szCs w:val="20"/>
              </w:rPr>
              <w:t xml:space="preserve">if Hellgate should continue the </w:t>
            </w:r>
            <w:proofErr w:type="spellStart"/>
            <w:r w:rsidR="00DB4429">
              <w:rPr>
                <w:rFonts w:asciiTheme="minorHAnsi" w:hAnsiTheme="minorHAnsi"/>
                <w:sz w:val="20"/>
                <w:szCs w:val="20"/>
              </w:rPr>
              <w:t>Turnitin</w:t>
            </w:r>
            <w:proofErr w:type="spellEnd"/>
            <w:r w:rsidR="00DB4429">
              <w:rPr>
                <w:rFonts w:asciiTheme="minorHAnsi" w:hAnsiTheme="minorHAnsi"/>
                <w:sz w:val="20"/>
                <w:szCs w:val="20"/>
              </w:rPr>
              <w:t xml:space="preserve"> program.</w:t>
            </w:r>
          </w:p>
          <w:p w:rsidR="00DB4429" w:rsidRPr="00DB4429" w:rsidRDefault="00DB4429" w:rsidP="00A83215">
            <w:pPr>
              <w:rPr>
                <w:rFonts w:asciiTheme="minorHAnsi" w:hAnsiTheme="minorHAnsi"/>
                <w:sz w:val="8"/>
                <w:szCs w:val="8"/>
              </w:rPr>
            </w:pPr>
          </w:p>
          <w:p w:rsidR="00A83215" w:rsidRPr="00DB4429" w:rsidRDefault="00A83215" w:rsidP="00A83215">
            <w:pPr>
              <w:rPr>
                <w:rFonts w:asciiTheme="minorHAnsi" w:hAnsiTheme="minorHAnsi"/>
                <w:sz w:val="8"/>
                <w:szCs w:val="8"/>
              </w:rPr>
            </w:pPr>
          </w:p>
        </w:tc>
      </w:tr>
      <w:tr w:rsidR="00CE4653" w:rsidTr="00692AB4">
        <w:tc>
          <w:tcPr>
            <w:tcW w:w="1908" w:type="dxa"/>
          </w:tcPr>
          <w:p w:rsidR="00CE4653" w:rsidRPr="00DB4429" w:rsidRDefault="00DB4429" w:rsidP="00DB4429">
            <w:pPr>
              <w:jc w:val="center"/>
              <w:rPr>
                <w:rFonts w:asciiTheme="minorHAnsi" w:hAnsiTheme="minorHAnsi"/>
                <w:b/>
                <w:sz w:val="20"/>
                <w:szCs w:val="20"/>
              </w:rPr>
            </w:pPr>
            <w:r w:rsidRPr="00DB4429">
              <w:rPr>
                <w:rFonts w:asciiTheme="minorHAnsi" w:hAnsiTheme="minorHAnsi"/>
                <w:b/>
                <w:sz w:val="20"/>
                <w:szCs w:val="20"/>
              </w:rPr>
              <w:lastRenderedPageBreak/>
              <w:t>Google Fest Presentation</w:t>
            </w:r>
          </w:p>
          <w:p w:rsidR="00CE4653" w:rsidRPr="00924684" w:rsidRDefault="00CE4653" w:rsidP="00CE4653">
            <w:pPr>
              <w:pStyle w:val="ListParagraph"/>
              <w:rPr>
                <w:rFonts w:asciiTheme="minorHAnsi" w:hAnsiTheme="minorHAnsi"/>
                <w:sz w:val="20"/>
                <w:szCs w:val="20"/>
              </w:rPr>
            </w:pPr>
          </w:p>
        </w:tc>
        <w:tc>
          <w:tcPr>
            <w:tcW w:w="9000" w:type="dxa"/>
          </w:tcPr>
          <w:p w:rsidR="0098022C" w:rsidRDefault="00123A86" w:rsidP="0098022C">
            <w:pPr>
              <w:rPr>
                <w:rFonts w:asciiTheme="minorHAnsi" w:hAnsiTheme="minorHAnsi"/>
                <w:sz w:val="20"/>
                <w:szCs w:val="20"/>
              </w:rPr>
            </w:pPr>
            <w:r>
              <w:rPr>
                <w:rFonts w:asciiTheme="minorHAnsi" w:hAnsiTheme="minorHAnsi"/>
                <w:sz w:val="20"/>
                <w:szCs w:val="20"/>
              </w:rPr>
              <w:t>Hellgate’s GAFE Cadre</w:t>
            </w:r>
            <w:r w:rsidR="000B16D7">
              <w:rPr>
                <w:rFonts w:asciiTheme="minorHAnsi" w:hAnsiTheme="minorHAnsi"/>
                <w:sz w:val="20"/>
                <w:szCs w:val="20"/>
              </w:rPr>
              <w:t xml:space="preserve"> </w:t>
            </w:r>
            <w:r>
              <w:rPr>
                <w:rFonts w:asciiTheme="minorHAnsi" w:hAnsiTheme="minorHAnsi"/>
                <w:sz w:val="20"/>
                <w:szCs w:val="20"/>
              </w:rPr>
              <w:t xml:space="preserve">(Google Applications for Education) </w:t>
            </w:r>
            <w:r w:rsidR="000B16D7">
              <w:rPr>
                <w:rFonts w:asciiTheme="minorHAnsi" w:hAnsiTheme="minorHAnsi"/>
                <w:sz w:val="20"/>
                <w:szCs w:val="20"/>
              </w:rPr>
              <w:t xml:space="preserve">presented to the Department </w:t>
            </w:r>
            <w:r w:rsidR="009872D1">
              <w:rPr>
                <w:rFonts w:asciiTheme="minorHAnsi" w:hAnsiTheme="minorHAnsi"/>
                <w:sz w:val="20"/>
                <w:szCs w:val="20"/>
              </w:rPr>
              <w:t xml:space="preserve">Chairs a program </w:t>
            </w:r>
            <w:r>
              <w:rPr>
                <w:rFonts w:asciiTheme="minorHAnsi" w:hAnsiTheme="minorHAnsi"/>
                <w:sz w:val="20"/>
                <w:szCs w:val="20"/>
              </w:rPr>
              <w:t>they</w:t>
            </w:r>
            <w:r w:rsidR="000B16D7">
              <w:rPr>
                <w:rFonts w:asciiTheme="minorHAnsi" w:hAnsiTheme="minorHAnsi"/>
                <w:sz w:val="20"/>
                <w:szCs w:val="20"/>
              </w:rPr>
              <w:t xml:space="preserve"> developed </w:t>
            </w:r>
            <w:r>
              <w:rPr>
                <w:rFonts w:asciiTheme="minorHAnsi" w:hAnsiTheme="minorHAnsi"/>
                <w:sz w:val="20"/>
                <w:szCs w:val="20"/>
              </w:rPr>
              <w:t xml:space="preserve">and presented at the </w:t>
            </w:r>
            <w:r w:rsidR="000B16D7">
              <w:rPr>
                <w:rFonts w:asciiTheme="minorHAnsi" w:hAnsiTheme="minorHAnsi"/>
                <w:sz w:val="20"/>
                <w:szCs w:val="20"/>
              </w:rPr>
              <w:t xml:space="preserve">GAFE Cadre Training.  </w:t>
            </w:r>
          </w:p>
          <w:p w:rsidR="00123A86" w:rsidRPr="009872D1" w:rsidRDefault="00123A86" w:rsidP="0098022C">
            <w:pPr>
              <w:rPr>
                <w:rFonts w:asciiTheme="minorHAnsi" w:hAnsiTheme="minorHAnsi"/>
                <w:sz w:val="14"/>
                <w:szCs w:val="14"/>
              </w:rPr>
            </w:pPr>
          </w:p>
          <w:p w:rsidR="000B16D7" w:rsidRDefault="00123A86" w:rsidP="0098022C">
            <w:pPr>
              <w:rPr>
                <w:rFonts w:asciiTheme="minorHAnsi" w:hAnsiTheme="minorHAnsi"/>
                <w:sz w:val="20"/>
                <w:szCs w:val="20"/>
              </w:rPr>
            </w:pPr>
            <w:r>
              <w:rPr>
                <w:rFonts w:asciiTheme="minorHAnsi" w:hAnsiTheme="minorHAnsi"/>
                <w:sz w:val="20"/>
                <w:szCs w:val="20"/>
              </w:rPr>
              <w:t xml:space="preserve">To </w:t>
            </w:r>
            <w:r w:rsidR="00341E3B">
              <w:rPr>
                <w:rFonts w:asciiTheme="minorHAnsi" w:hAnsiTheme="minorHAnsi"/>
                <w:sz w:val="20"/>
                <w:szCs w:val="20"/>
              </w:rPr>
              <w:t>get</w:t>
            </w:r>
            <w:r>
              <w:rPr>
                <w:rFonts w:asciiTheme="minorHAnsi" w:hAnsiTheme="minorHAnsi"/>
                <w:sz w:val="20"/>
                <w:szCs w:val="20"/>
              </w:rPr>
              <w:t xml:space="preserve"> Google training and help</w:t>
            </w:r>
            <w:r w:rsidR="0098022C">
              <w:rPr>
                <w:rFonts w:asciiTheme="minorHAnsi" w:hAnsiTheme="minorHAnsi"/>
                <w:sz w:val="20"/>
                <w:szCs w:val="20"/>
              </w:rPr>
              <w:t xml:space="preserve"> Hellgate qualify for a Google </w:t>
            </w:r>
            <w:r w:rsidR="000B16D7">
              <w:rPr>
                <w:rFonts w:asciiTheme="minorHAnsi" w:hAnsiTheme="minorHAnsi"/>
                <w:sz w:val="20"/>
                <w:szCs w:val="20"/>
              </w:rPr>
              <w:t>Chrome cart</w:t>
            </w:r>
            <w:r w:rsidR="0098022C">
              <w:rPr>
                <w:rFonts w:asciiTheme="minorHAnsi" w:hAnsiTheme="minorHAnsi"/>
                <w:sz w:val="20"/>
                <w:szCs w:val="20"/>
              </w:rPr>
              <w:t xml:space="preserve"> with 30 computers</w:t>
            </w:r>
            <w:r>
              <w:rPr>
                <w:rFonts w:asciiTheme="minorHAnsi" w:hAnsiTheme="minorHAnsi"/>
                <w:sz w:val="20"/>
                <w:szCs w:val="20"/>
              </w:rPr>
              <w:t xml:space="preserve">, </w:t>
            </w:r>
            <w:r w:rsidR="000B16D7">
              <w:rPr>
                <w:rFonts w:asciiTheme="minorHAnsi" w:hAnsiTheme="minorHAnsi"/>
                <w:sz w:val="20"/>
                <w:szCs w:val="20"/>
              </w:rPr>
              <w:t>Lisa</w:t>
            </w:r>
            <w:r w:rsidR="0098022C">
              <w:rPr>
                <w:rFonts w:asciiTheme="minorHAnsi" w:hAnsiTheme="minorHAnsi"/>
                <w:sz w:val="20"/>
                <w:szCs w:val="20"/>
              </w:rPr>
              <w:t xml:space="preserve"> Hendrix, </w:t>
            </w:r>
            <w:r w:rsidR="00341E3B">
              <w:rPr>
                <w:rFonts w:asciiTheme="minorHAnsi" w:hAnsiTheme="minorHAnsi"/>
                <w:sz w:val="20"/>
                <w:szCs w:val="20"/>
              </w:rPr>
              <w:t>Beth Cole,</w:t>
            </w:r>
            <w:r w:rsidRPr="0098022C">
              <w:rPr>
                <w:rFonts w:asciiTheme="minorHAnsi" w:hAnsiTheme="minorHAnsi"/>
                <w:sz w:val="20"/>
                <w:szCs w:val="20"/>
              </w:rPr>
              <w:t xml:space="preserve"> Julie</w:t>
            </w:r>
            <w:r>
              <w:rPr>
                <w:rFonts w:asciiTheme="minorHAnsi" w:hAnsiTheme="minorHAnsi"/>
                <w:sz w:val="20"/>
                <w:szCs w:val="20"/>
              </w:rPr>
              <w:t xml:space="preserve"> Burckhardt, Shaun Gant, </w:t>
            </w:r>
            <w:r w:rsidR="0098022C">
              <w:rPr>
                <w:rFonts w:asciiTheme="minorHAnsi" w:hAnsiTheme="minorHAnsi"/>
                <w:sz w:val="20"/>
                <w:szCs w:val="20"/>
              </w:rPr>
              <w:t xml:space="preserve">and Jennifer </w:t>
            </w:r>
            <w:r w:rsidR="000B16D7">
              <w:rPr>
                <w:rFonts w:asciiTheme="minorHAnsi" w:hAnsiTheme="minorHAnsi"/>
                <w:sz w:val="20"/>
                <w:szCs w:val="20"/>
              </w:rPr>
              <w:t>Copley</w:t>
            </w:r>
            <w:r>
              <w:rPr>
                <w:rFonts w:asciiTheme="minorHAnsi" w:hAnsiTheme="minorHAnsi"/>
                <w:sz w:val="20"/>
                <w:szCs w:val="20"/>
              </w:rPr>
              <w:t xml:space="preserve"> attended </w:t>
            </w:r>
            <w:r w:rsidR="0098022C">
              <w:rPr>
                <w:rFonts w:asciiTheme="minorHAnsi" w:hAnsiTheme="minorHAnsi"/>
                <w:sz w:val="20"/>
                <w:szCs w:val="20"/>
              </w:rPr>
              <w:t>24 hours of</w:t>
            </w:r>
            <w:r>
              <w:rPr>
                <w:rFonts w:asciiTheme="minorHAnsi" w:hAnsiTheme="minorHAnsi"/>
                <w:sz w:val="20"/>
                <w:szCs w:val="20"/>
              </w:rPr>
              <w:t xml:space="preserve"> Google Applications for Education training.  Lindsay Thompson filled in for one full Saturday and did major work on the group presentation.  (Lindsay</w:t>
            </w:r>
            <w:r w:rsidR="00341E3B">
              <w:rPr>
                <w:rFonts w:asciiTheme="minorHAnsi" w:hAnsiTheme="minorHAnsi"/>
                <w:sz w:val="20"/>
                <w:szCs w:val="20"/>
              </w:rPr>
              <w:t xml:space="preserve"> also</w:t>
            </w:r>
            <w:r>
              <w:rPr>
                <w:rFonts w:asciiTheme="minorHAnsi" w:hAnsiTheme="minorHAnsi"/>
                <w:sz w:val="20"/>
                <w:szCs w:val="20"/>
              </w:rPr>
              <w:t xml:space="preserve"> built a Google website for the Social Studies Department.)</w:t>
            </w:r>
          </w:p>
          <w:p w:rsidR="000B16D7" w:rsidRPr="009872D1" w:rsidRDefault="000B16D7" w:rsidP="0098022C">
            <w:pPr>
              <w:rPr>
                <w:rFonts w:asciiTheme="minorHAnsi" w:hAnsiTheme="minorHAnsi"/>
                <w:sz w:val="14"/>
                <w:szCs w:val="14"/>
              </w:rPr>
            </w:pPr>
          </w:p>
          <w:p w:rsidR="008B79AC" w:rsidRDefault="00341E3B" w:rsidP="0098022C">
            <w:pPr>
              <w:rPr>
                <w:rFonts w:asciiTheme="minorHAnsi" w:hAnsiTheme="minorHAnsi"/>
                <w:sz w:val="20"/>
                <w:szCs w:val="20"/>
              </w:rPr>
            </w:pPr>
            <w:r>
              <w:rPr>
                <w:rFonts w:asciiTheme="minorHAnsi" w:hAnsiTheme="minorHAnsi"/>
                <w:sz w:val="20"/>
                <w:szCs w:val="20"/>
              </w:rPr>
              <w:t>Having fulfilled requirements, the Social Studies PLC will receive the</w:t>
            </w:r>
            <w:r w:rsidR="00123A86">
              <w:rPr>
                <w:rFonts w:asciiTheme="minorHAnsi" w:hAnsiTheme="minorHAnsi"/>
                <w:sz w:val="20"/>
                <w:szCs w:val="20"/>
              </w:rPr>
              <w:t xml:space="preserve"> first Chrome Cart.  </w:t>
            </w:r>
            <w:r>
              <w:rPr>
                <w:rFonts w:asciiTheme="minorHAnsi" w:hAnsiTheme="minorHAnsi"/>
                <w:sz w:val="20"/>
                <w:szCs w:val="20"/>
              </w:rPr>
              <w:t>When PLCs get GAFE training, Lisa Hendrix will write grants to help fund their Chrome Carts/Chromebooks. Interested PLCs</w:t>
            </w:r>
            <w:r w:rsidR="00123A86">
              <w:rPr>
                <w:rFonts w:asciiTheme="minorHAnsi" w:hAnsiTheme="minorHAnsi"/>
                <w:sz w:val="20"/>
                <w:szCs w:val="20"/>
              </w:rPr>
              <w:t xml:space="preserve"> must </w:t>
            </w:r>
            <w:r w:rsidR="000B16D7">
              <w:rPr>
                <w:rFonts w:asciiTheme="minorHAnsi" w:hAnsiTheme="minorHAnsi"/>
                <w:sz w:val="20"/>
                <w:szCs w:val="20"/>
              </w:rPr>
              <w:t>provide a space for safe storage and sharing, organize management of the Chrome Carts, and develop curriculum plans for</w:t>
            </w:r>
            <w:r w:rsidR="00123A86">
              <w:rPr>
                <w:rFonts w:asciiTheme="minorHAnsi" w:hAnsiTheme="minorHAnsi"/>
                <w:sz w:val="20"/>
                <w:szCs w:val="20"/>
              </w:rPr>
              <w:t xml:space="preserve"> use of the Chrome Carts</w:t>
            </w:r>
            <w:r>
              <w:rPr>
                <w:rFonts w:asciiTheme="minorHAnsi" w:hAnsiTheme="minorHAnsi"/>
                <w:sz w:val="20"/>
                <w:szCs w:val="20"/>
              </w:rPr>
              <w:t xml:space="preserve">.  </w:t>
            </w:r>
            <w:r w:rsidR="00123A86">
              <w:rPr>
                <w:rFonts w:asciiTheme="minorHAnsi" w:hAnsiTheme="minorHAnsi"/>
                <w:sz w:val="20"/>
                <w:szCs w:val="20"/>
              </w:rPr>
              <w:t>A model department contract for PLC</w:t>
            </w:r>
            <w:r>
              <w:rPr>
                <w:rFonts w:asciiTheme="minorHAnsi" w:hAnsiTheme="minorHAnsi"/>
                <w:sz w:val="20"/>
                <w:szCs w:val="20"/>
              </w:rPr>
              <w:t>s</w:t>
            </w:r>
            <w:r w:rsidR="00123A86">
              <w:rPr>
                <w:rFonts w:asciiTheme="minorHAnsi" w:hAnsiTheme="minorHAnsi"/>
                <w:sz w:val="20"/>
                <w:szCs w:val="20"/>
              </w:rPr>
              <w:t xml:space="preserve"> is now available.  </w:t>
            </w:r>
          </w:p>
          <w:p w:rsidR="008B79AC" w:rsidRPr="009872D1" w:rsidRDefault="008B79AC" w:rsidP="0098022C">
            <w:pPr>
              <w:rPr>
                <w:rFonts w:asciiTheme="minorHAnsi" w:hAnsiTheme="minorHAnsi"/>
                <w:sz w:val="14"/>
                <w:szCs w:val="14"/>
              </w:rPr>
            </w:pPr>
          </w:p>
          <w:p w:rsidR="0098022C" w:rsidRDefault="008B79AC" w:rsidP="0098022C">
            <w:pPr>
              <w:rPr>
                <w:rFonts w:asciiTheme="minorHAnsi" w:hAnsiTheme="minorHAnsi"/>
                <w:sz w:val="20"/>
                <w:szCs w:val="20"/>
              </w:rPr>
            </w:pPr>
            <w:r>
              <w:rPr>
                <w:rFonts w:asciiTheme="minorHAnsi" w:hAnsiTheme="minorHAnsi"/>
                <w:sz w:val="20"/>
                <w:szCs w:val="20"/>
              </w:rPr>
              <w:t xml:space="preserve">Jennifer introduced the </w:t>
            </w:r>
            <w:r w:rsidR="00341E3B">
              <w:rPr>
                <w:rFonts w:asciiTheme="minorHAnsi" w:hAnsiTheme="minorHAnsi"/>
                <w:sz w:val="20"/>
                <w:szCs w:val="20"/>
              </w:rPr>
              <w:t>model</w:t>
            </w:r>
            <w:r>
              <w:rPr>
                <w:rFonts w:asciiTheme="minorHAnsi" w:hAnsiTheme="minorHAnsi"/>
                <w:sz w:val="20"/>
                <w:szCs w:val="20"/>
              </w:rPr>
              <w:t xml:space="preserve"> contract</w:t>
            </w:r>
            <w:r w:rsidR="00341E3B">
              <w:rPr>
                <w:rFonts w:asciiTheme="minorHAnsi" w:hAnsiTheme="minorHAnsi"/>
                <w:sz w:val="20"/>
                <w:szCs w:val="20"/>
              </w:rPr>
              <w:t>,</w:t>
            </w:r>
            <w:r>
              <w:rPr>
                <w:rFonts w:asciiTheme="minorHAnsi" w:hAnsiTheme="minorHAnsi"/>
                <w:sz w:val="20"/>
                <w:szCs w:val="20"/>
              </w:rPr>
              <w:t xml:space="preserve"> and Lindsay showed how Google Apps can be used to help PLCs and individual teachers enhance their instruction</w:t>
            </w:r>
            <w:r w:rsidR="00341E3B">
              <w:rPr>
                <w:rFonts w:asciiTheme="minorHAnsi" w:hAnsiTheme="minorHAnsi"/>
                <w:sz w:val="20"/>
                <w:szCs w:val="20"/>
              </w:rPr>
              <w:t>!</w:t>
            </w:r>
          </w:p>
          <w:p w:rsidR="00CE4653" w:rsidRPr="00341E3B" w:rsidRDefault="00CE4653" w:rsidP="00CE4653">
            <w:pPr>
              <w:rPr>
                <w:rFonts w:asciiTheme="minorHAnsi" w:hAnsiTheme="minorHAnsi"/>
                <w:sz w:val="8"/>
                <w:szCs w:val="8"/>
              </w:rPr>
            </w:pPr>
          </w:p>
        </w:tc>
      </w:tr>
      <w:tr w:rsidR="00CE4653" w:rsidTr="00692AB4">
        <w:trPr>
          <w:trHeight w:val="2195"/>
        </w:trPr>
        <w:tc>
          <w:tcPr>
            <w:tcW w:w="1908" w:type="dxa"/>
          </w:tcPr>
          <w:p w:rsidR="00CE4653" w:rsidRPr="00DB4429" w:rsidRDefault="00CE4653" w:rsidP="00DB4429">
            <w:pPr>
              <w:jc w:val="center"/>
              <w:rPr>
                <w:rFonts w:asciiTheme="minorHAnsi" w:hAnsiTheme="minorHAnsi"/>
                <w:b/>
                <w:sz w:val="20"/>
                <w:szCs w:val="20"/>
              </w:rPr>
            </w:pPr>
            <w:r w:rsidRPr="00DB4429">
              <w:rPr>
                <w:rFonts w:asciiTheme="minorHAnsi" w:hAnsiTheme="minorHAnsi"/>
                <w:b/>
                <w:sz w:val="20"/>
                <w:szCs w:val="20"/>
              </w:rPr>
              <w:t>Master Schedule Update</w:t>
            </w:r>
          </w:p>
          <w:p w:rsidR="00CE4653" w:rsidRPr="00CE4653" w:rsidRDefault="00CE4653" w:rsidP="00CE4653">
            <w:pPr>
              <w:rPr>
                <w:rFonts w:asciiTheme="minorHAnsi" w:hAnsiTheme="minorHAnsi"/>
                <w:sz w:val="20"/>
                <w:szCs w:val="20"/>
              </w:rPr>
            </w:pPr>
          </w:p>
        </w:tc>
        <w:tc>
          <w:tcPr>
            <w:tcW w:w="9000" w:type="dxa"/>
          </w:tcPr>
          <w:p w:rsidR="009872D1" w:rsidRDefault="00DB4429" w:rsidP="009872D1">
            <w:pPr>
              <w:rPr>
                <w:rFonts w:asciiTheme="minorHAnsi" w:hAnsiTheme="minorHAnsi"/>
                <w:sz w:val="20"/>
                <w:szCs w:val="20"/>
              </w:rPr>
            </w:pPr>
            <w:r>
              <w:rPr>
                <w:rFonts w:asciiTheme="minorHAnsi" w:hAnsiTheme="minorHAnsi"/>
                <w:sz w:val="20"/>
                <w:szCs w:val="20"/>
              </w:rPr>
              <w:t>On it first run, the class/student</w:t>
            </w:r>
            <w:r w:rsidR="00A260E8">
              <w:rPr>
                <w:rFonts w:asciiTheme="minorHAnsi" w:hAnsiTheme="minorHAnsi"/>
                <w:sz w:val="20"/>
                <w:szCs w:val="20"/>
              </w:rPr>
              <w:t xml:space="preserve"> </w:t>
            </w:r>
            <w:r>
              <w:rPr>
                <w:rFonts w:asciiTheme="minorHAnsi" w:hAnsiTheme="minorHAnsi"/>
                <w:sz w:val="20"/>
                <w:szCs w:val="20"/>
              </w:rPr>
              <w:t>“</w:t>
            </w:r>
            <w:r w:rsidR="00A260E8">
              <w:rPr>
                <w:rFonts w:asciiTheme="minorHAnsi" w:hAnsiTheme="minorHAnsi"/>
                <w:sz w:val="20"/>
                <w:szCs w:val="20"/>
              </w:rPr>
              <w:t>loader</w:t>
            </w:r>
            <w:r>
              <w:rPr>
                <w:rFonts w:asciiTheme="minorHAnsi" w:hAnsiTheme="minorHAnsi"/>
                <w:sz w:val="20"/>
                <w:szCs w:val="20"/>
              </w:rPr>
              <w:t xml:space="preserve">” enabled </w:t>
            </w:r>
            <w:r w:rsidR="00A260E8">
              <w:rPr>
                <w:rFonts w:asciiTheme="minorHAnsi" w:hAnsiTheme="minorHAnsi"/>
                <w:sz w:val="20"/>
                <w:szCs w:val="20"/>
              </w:rPr>
              <w:t xml:space="preserve">86.4% </w:t>
            </w:r>
            <w:r>
              <w:rPr>
                <w:rFonts w:asciiTheme="minorHAnsi" w:hAnsiTheme="minorHAnsi"/>
                <w:sz w:val="20"/>
                <w:szCs w:val="20"/>
              </w:rPr>
              <w:t>of students to fill their class requests.  We will again run the “loader” on</w:t>
            </w:r>
            <w:r w:rsidR="009872D1">
              <w:rPr>
                <w:rFonts w:asciiTheme="minorHAnsi" w:hAnsiTheme="minorHAnsi"/>
                <w:sz w:val="20"/>
                <w:szCs w:val="20"/>
              </w:rPr>
              <w:t xml:space="preserve"> May 8, aiming for a 90% match of students to requested classes.</w:t>
            </w:r>
            <w:r w:rsidR="00B84C79">
              <w:rPr>
                <w:rFonts w:asciiTheme="minorHAnsi" w:hAnsiTheme="minorHAnsi"/>
                <w:sz w:val="20"/>
                <w:szCs w:val="20"/>
              </w:rPr>
              <w:t xml:space="preserve">  </w:t>
            </w:r>
            <w:r w:rsidR="009872D1">
              <w:rPr>
                <w:rFonts w:asciiTheme="minorHAnsi" w:hAnsiTheme="minorHAnsi"/>
                <w:sz w:val="20"/>
                <w:szCs w:val="20"/>
              </w:rPr>
              <w:t>The remaining 10% of class requests must be h</w:t>
            </w:r>
            <w:r w:rsidR="00B84C79">
              <w:rPr>
                <w:rFonts w:asciiTheme="minorHAnsi" w:hAnsiTheme="minorHAnsi"/>
                <w:sz w:val="20"/>
                <w:szCs w:val="20"/>
              </w:rPr>
              <w:t>a</w:t>
            </w:r>
            <w:r w:rsidR="009872D1">
              <w:rPr>
                <w:rFonts w:asciiTheme="minorHAnsi" w:hAnsiTheme="minorHAnsi"/>
                <w:sz w:val="20"/>
                <w:szCs w:val="20"/>
              </w:rPr>
              <w:t xml:space="preserve">nd-scheduled by </w:t>
            </w:r>
            <w:r w:rsidR="00B84C79">
              <w:rPr>
                <w:rFonts w:asciiTheme="minorHAnsi" w:hAnsiTheme="minorHAnsi"/>
                <w:sz w:val="20"/>
                <w:szCs w:val="20"/>
              </w:rPr>
              <w:t xml:space="preserve">counselors. </w:t>
            </w:r>
            <w:r w:rsidR="00A260E8">
              <w:rPr>
                <w:rFonts w:asciiTheme="minorHAnsi" w:hAnsiTheme="minorHAnsi"/>
                <w:sz w:val="20"/>
                <w:szCs w:val="20"/>
              </w:rPr>
              <w:t xml:space="preserve"> </w:t>
            </w:r>
          </w:p>
          <w:p w:rsidR="009872D1" w:rsidRPr="009872D1" w:rsidRDefault="009872D1" w:rsidP="009872D1">
            <w:pPr>
              <w:rPr>
                <w:rFonts w:asciiTheme="minorHAnsi" w:hAnsiTheme="minorHAnsi"/>
                <w:sz w:val="14"/>
                <w:szCs w:val="14"/>
              </w:rPr>
            </w:pPr>
          </w:p>
          <w:p w:rsidR="009872D1" w:rsidRDefault="009872D1" w:rsidP="009872D1">
            <w:pPr>
              <w:rPr>
                <w:rFonts w:asciiTheme="minorHAnsi" w:hAnsiTheme="minorHAnsi"/>
                <w:sz w:val="20"/>
                <w:szCs w:val="20"/>
              </w:rPr>
            </w:pPr>
            <w:r>
              <w:rPr>
                <w:rFonts w:asciiTheme="minorHAnsi" w:hAnsiTheme="minorHAnsi"/>
                <w:sz w:val="20"/>
                <w:szCs w:val="20"/>
              </w:rPr>
              <w:t xml:space="preserve">Expect counselors to schedule meetings with students so necessary schedule adjustments can be made </w:t>
            </w:r>
            <w:r w:rsidR="00341E3B">
              <w:rPr>
                <w:rFonts w:asciiTheme="minorHAnsi" w:hAnsiTheme="minorHAnsi"/>
                <w:sz w:val="20"/>
                <w:szCs w:val="20"/>
              </w:rPr>
              <w:t>over the next three to four weeks.</w:t>
            </w:r>
            <w:r>
              <w:rPr>
                <w:rFonts w:asciiTheme="minorHAnsi" w:hAnsiTheme="minorHAnsi"/>
                <w:sz w:val="20"/>
                <w:szCs w:val="20"/>
              </w:rPr>
              <w:t xml:space="preserve">  </w:t>
            </w:r>
            <w:r w:rsidR="00A260E8">
              <w:rPr>
                <w:rFonts w:asciiTheme="minorHAnsi" w:hAnsiTheme="minorHAnsi"/>
                <w:sz w:val="20"/>
                <w:szCs w:val="20"/>
              </w:rPr>
              <w:t xml:space="preserve"> </w:t>
            </w:r>
            <w:r>
              <w:rPr>
                <w:rFonts w:asciiTheme="minorHAnsi" w:hAnsiTheme="minorHAnsi"/>
                <w:sz w:val="20"/>
                <w:szCs w:val="20"/>
              </w:rPr>
              <w:t>Counselors</w:t>
            </w:r>
            <w:r w:rsidR="00A260E8">
              <w:rPr>
                <w:rFonts w:asciiTheme="minorHAnsi" w:hAnsiTheme="minorHAnsi"/>
                <w:sz w:val="20"/>
                <w:szCs w:val="20"/>
              </w:rPr>
              <w:t xml:space="preserve"> </w:t>
            </w:r>
            <w:r w:rsidR="00B84C79">
              <w:rPr>
                <w:rFonts w:asciiTheme="minorHAnsi" w:hAnsiTheme="minorHAnsi"/>
                <w:sz w:val="20"/>
                <w:szCs w:val="20"/>
              </w:rPr>
              <w:t xml:space="preserve">will first place </w:t>
            </w:r>
            <w:r w:rsidR="00A260E8">
              <w:rPr>
                <w:rFonts w:asciiTheme="minorHAnsi" w:hAnsiTheme="minorHAnsi"/>
                <w:sz w:val="20"/>
                <w:szCs w:val="20"/>
              </w:rPr>
              <w:t>incoming seniors, and the</w:t>
            </w:r>
            <w:r w:rsidR="00B84C79">
              <w:rPr>
                <w:rFonts w:asciiTheme="minorHAnsi" w:hAnsiTheme="minorHAnsi"/>
                <w:sz w:val="20"/>
                <w:szCs w:val="20"/>
              </w:rPr>
              <w:t>n incoming freshmen.  (There have</w:t>
            </w:r>
            <w:r w:rsidR="00A260E8">
              <w:rPr>
                <w:rFonts w:asciiTheme="minorHAnsi" w:hAnsiTheme="minorHAnsi"/>
                <w:sz w:val="20"/>
                <w:szCs w:val="20"/>
              </w:rPr>
              <w:t xml:space="preserve"> been shortages of classes for incoming freshmen!)</w:t>
            </w:r>
            <w:r w:rsidR="00B84C79">
              <w:rPr>
                <w:rFonts w:asciiTheme="minorHAnsi" w:hAnsiTheme="minorHAnsi"/>
                <w:sz w:val="20"/>
                <w:szCs w:val="20"/>
              </w:rPr>
              <w:t xml:space="preserve"> </w:t>
            </w:r>
          </w:p>
          <w:p w:rsidR="009872D1" w:rsidRPr="009872D1" w:rsidRDefault="009872D1" w:rsidP="009872D1">
            <w:pPr>
              <w:rPr>
                <w:rFonts w:asciiTheme="minorHAnsi" w:hAnsiTheme="minorHAnsi"/>
                <w:sz w:val="14"/>
                <w:szCs w:val="14"/>
              </w:rPr>
            </w:pPr>
          </w:p>
          <w:p w:rsidR="00CE4653" w:rsidRDefault="009872D1" w:rsidP="009872D1">
            <w:pPr>
              <w:rPr>
                <w:rFonts w:asciiTheme="minorHAnsi" w:hAnsiTheme="minorHAnsi"/>
                <w:sz w:val="20"/>
                <w:szCs w:val="20"/>
              </w:rPr>
            </w:pPr>
            <w:r>
              <w:rPr>
                <w:rFonts w:asciiTheme="minorHAnsi" w:hAnsiTheme="minorHAnsi"/>
                <w:sz w:val="20"/>
                <w:szCs w:val="20"/>
              </w:rPr>
              <w:t>The benefit to all will be a more orderly August and September.  In the fall,</w:t>
            </w:r>
            <w:r w:rsidR="008165FC">
              <w:rPr>
                <w:rFonts w:asciiTheme="minorHAnsi" w:hAnsiTheme="minorHAnsi"/>
                <w:sz w:val="20"/>
                <w:szCs w:val="20"/>
              </w:rPr>
              <w:t xml:space="preserve"> students will not be allowed to make changes for any except the most grave of reasons.</w:t>
            </w:r>
            <w:r>
              <w:rPr>
                <w:rFonts w:asciiTheme="minorHAnsi" w:hAnsiTheme="minorHAnsi"/>
                <w:sz w:val="20"/>
                <w:szCs w:val="20"/>
              </w:rPr>
              <w:t xml:space="preserve">  Our </w:t>
            </w:r>
            <w:r w:rsidR="00341E3B">
              <w:rPr>
                <w:rFonts w:asciiTheme="minorHAnsi" w:hAnsiTheme="minorHAnsi"/>
                <w:sz w:val="20"/>
                <w:szCs w:val="20"/>
              </w:rPr>
              <w:t xml:space="preserve">fall </w:t>
            </w:r>
            <w:r>
              <w:rPr>
                <w:rFonts w:asciiTheme="minorHAnsi" w:hAnsiTheme="minorHAnsi"/>
                <w:sz w:val="20"/>
                <w:szCs w:val="20"/>
              </w:rPr>
              <w:t xml:space="preserve">classes can </w:t>
            </w:r>
            <w:r w:rsidR="00341E3B">
              <w:rPr>
                <w:rFonts w:asciiTheme="minorHAnsi" w:hAnsiTheme="minorHAnsi"/>
                <w:sz w:val="20"/>
                <w:szCs w:val="20"/>
              </w:rPr>
              <w:t>begin</w:t>
            </w:r>
            <w:r>
              <w:rPr>
                <w:rFonts w:asciiTheme="minorHAnsi" w:hAnsiTheme="minorHAnsi"/>
                <w:sz w:val="20"/>
                <w:szCs w:val="20"/>
              </w:rPr>
              <w:t xml:space="preserve"> more smoothly!</w:t>
            </w:r>
          </w:p>
          <w:p w:rsidR="009872D1" w:rsidRPr="009872D1" w:rsidRDefault="009872D1" w:rsidP="009872D1">
            <w:pPr>
              <w:rPr>
                <w:rFonts w:asciiTheme="minorHAnsi" w:hAnsiTheme="minorHAnsi"/>
                <w:sz w:val="8"/>
                <w:szCs w:val="8"/>
              </w:rPr>
            </w:pPr>
          </w:p>
        </w:tc>
      </w:tr>
      <w:tr w:rsidR="00CE4653" w:rsidTr="00692AB4">
        <w:tc>
          <w:tcPr>
            <w:tcW w:w="1908" w:type="dxa"/>
          </w:tcPr>
          <w:p w:rsidR="00CE4653" w:rsidRDefault="00CE4653" w:rsidP="006A0F84">
            <w:pPr>
              <w:rPr>
                <w:rFonts w:asciiTheme="minorHAnsi" w:hAnsiTheme="minorHAnsi"/>
                <w:b/>
                <w:sz w:val="20"/>
                <w:szCs w:val="20"/>
              </w:rPr>
            </w:pPr>
            <w:r>
              <w:rPr>
                <w:rFonts w:asciiTheme="minorHAnsi" w:hAnsiTheme="minorHAnsi"/>
                <w:b/>
                <w:sz w:val="20"/>
                <w:szCs w:val="20"/>
              </w:rPr>
              <w:t>School Goal Update</w:t>
            </w:r>
          </w:p>
          <w:p w:rsidR="00CE4653" w:rsidRPr="00976D8A" w:rsidRDefault="00CE4653" w:rsidP="00976D8A">
            <w:pPr>
              <w:rPr>
                <w:rFonts w:asciiTheme="minorHAnsi" w:hAnsiTheme="minorHAnsi"/>
                <w:b/>
                <w:sz w:val="20"/>
                <w:szCs w:val="20"/>
              </w:rPr>
            </w:pPr>
          </w:p>
        </w:tc>
        <w:tc>
          <w:tcPr>
            <w:tcW w:w="9000" w:type="dxa"/>
          </w:tcPr>
          <w:p w:rsidR="00685A89" w:rsidRPr="00DB4429" w:rsidRDefault="00341E3B" w:rsidP="00685A89">
            <w:pPr>
              <w:rPr>
                <w:rFonts w:asciiTheme="minorHAnsi" w:hAnsiTheme="minorHAnsi"/>
                <w:sz w:val="20"/>
                <w:szCs w:val="20"/>
              </w:rPr>
            </w:pPr>
            <w:r>
              <w:rPr>
                <w:rFonts w:asciiTheme="minorHAnsi" w:hAnsiTheme="minorHAnsi"/>
                <w:sz w:val="20"/>
                <w:szCs w:val="20"/>
              </w:rPr>
              <w:t>In</w:t>
            </w:r>
            <w:r w:rsidRPr="00DB4429">
              <w:rPr>
                <w:rFonts w:asciiTheme="minorHAnsi" w:hAnsiTheme="minorHAnsi"/>
                <w:sz w:val="20"/>
                <w:szCs w:val="20"/>
              </w:rPr>
              <w:t xml:space="preserve"> 2015-2016</w:t>
            </w:r>
            <w:r>
              <w:rPr>
                <w:rFonts w:asciiTheme="minorHAnsi" w:hAnsiTheme="minorHAnsi"/>
                <w:sz w:val="20"/>
                <w:szCs w:val="20"/>
              </w:rPr>
              <w:t>,</w:t>
            </w:r>
            <w:r w:rsidRPr="00DB4429">
              <w:rPr>
                <w:rFonts w:asciiTheme="minorHAnsi" w:hAnsiTheme="minorHAnsi"/>
                <w:sz w:val="20"/>
                <w:szCs w:val="20"/>
              </w:rPr>
              <w:t xml:space="preserve"> </w:t>
            </w:r>
            <w:r w:rsidR="00DB4429" w:rsidRPr="00DB4429">
              <w:rPr>
                <w:rFonts w:asciiTheme="minorHAnsi" w:hAnsiTheme="minorHAnsi"/>
                <w:sz w:val="20"/>
                <w:szCs w:val="20"/>
              </w:rPr>
              <w:t xml:space="preserve">Hellgate will continue to develop </w:t>
            </w:r>
            <w:r w:rsidR="00DB4429">
              <w:rPr>
                <w:rFonts w:asciiTheme="minorHAnsi" w:hAnsiTheme="minorHAnsi"/>
                <w:sz w:val="20"/>
                <w:szCs w:val="20"/>
              </w:rPr>
              <w:t>the same goals we targeted i</w:t>
            </w:r>
            <w:r w:rsidR="00DB4429" w:rsidRPr="00DB4429">
              <w:rPr>
                <w:rFonts w:asciiTheme="minorHAnsi" w:hAnsiTheme="minorHAnsi"/>
                <w:sz w:val="20"/>
                <w:szCs w:val="20"/>
              </w:rPr>
              <w:t xml:space="preserve">n the current school year.  </w:t>
            </w:r>
            <w:r w:rsidR="00692AB4" w:rsidRPr="00DB4429">
              <w:rPr>
                <w:rFonts w:asciiTheme="minorHAnsi" w:hAnsiTheme="minorHAnsi"/>
                <w:sz w:val="20"/>
                <w:szCs w:val="20"/>
              </w:rPr>
              <w:t xml:space="preserve"> </w:t>
            </w:r>
            <w:r w:rsidR="00DB4429" w:rsidRPr="00DB4429">
              <w:rPr>
                <w:rFonts w:asciiTheme="minorHAnsi" w:hAnsiTheme="minorHAnsi"/>
                <w:sz w:val="20"/>
                <w:szCs w:val="20"/>
              </w:rPr>
              <w:t xml:space="preserve">We will, however, </w:t>
            </w:r>
            <w:r w:rsidR="00685A89" w:rsidRPr="00DB4429">
              <w:rPr>
                <w:rFonts w:asciiTheme="minorHAnsi" w:hAnsiTheme="minorHAnsi"/>
                <w:sz w:val="20"/>
                <w:szCs w:val="20"/>
              </w:rPr>
              <w:t xml:space="preserve">integrate </w:t>
            </w:r>
            <w:r w:rsidR="00DB4429" w:rsidRPr="00DB4429">
              <w:rPr>
                <w:rFonts w:asciiTheme="minorHAnsi" w:hAnsiTheme="minorHAnsi"/>
                <w:sz w:val="20"/>
                <w:szCs w:val="20"/>
              </w:rPr>
              <w:t xml:space="preserve">into the 2015-2016 goals </w:t>
            </w:r>
            <w:r w:rsidR="00DB4429">
              <w:rPr>
                <w:rFonts w:asciiTheme="minorHAnsi" w:hAnsiTheme="minorHAnsi"/>
                <w:sz w:val="20"/>
                <w:szCs w:val="20"/>
              </w:rPr>
              <w:t>major</w:t>
            </w:r>
            <w:r w:rsidR="00DB4429" w:rsidRPr="00DB4429">
              <w:rPr>
                <w:rFonts w:asciiTheme="minorHAnsi" w:hAnsiTheme="minorHAnsi"/>
                <w:sz w:val="20"/>
                <w:szCs w:val="20"/>
              </w:rPr>
              <w:t xml:space="preserve"> </w:t>
            </w:r>
            <w:r w:rsidR="00685A89" w:rsidRPr="00DB4429">
              <w:rPr>
                <w:rFonts w:asciiTheme="minorHAnsi" w:hAnsiTheme="minorHAnsi"/>
                <w:sz w:val="20"/>
                <w:szCs w:val="20"/>
              </w:rPr>
              <w:t xml:space="preserve">suggestions made by the </w:t>
            </w:r>
            <w:r w:rsidR="00DB4429">
              <w:rPr>
                <w:rFonts w:asciiTheme="minorHAnsi" w:hAnsiTheme="minorHAnsi"/>
                <w:sz w:val="20"/>
                <w:szCs w:val="20"/>
              </w:rPr>
              <w:t>Great Falls evaluation team</w:t>
            </w:r>
            <w:r>
              <w:rPr>
                <w:rFonts w:asciiTheme="minorHAnsi" w:hAnsiTheme="minorHAnsi"/>
                <w:sz w:val="20"/>
                <w:szCs w:val="20"/>
              </w:rPr>
              <w:t>, updating</w:t>
            </w:r>
            <w:r w:rsidR="00DB4429" w:rsidRPr="00DB4429">
              <w:rPr>
                <w:rFonts w:asciiTheme="minorHAnsi" w:hAnsiTheme="minorHAnsi"/>
                <w:sz w:val="20"/>
                <w:szCs w:val="20"/>
              </w:rPr>
              <w:t xml:space="preserve"> in our three areas of focus.</w:t>
            </w:r>
          </w:p>
          <w:p w:rsidR="00CE4653" w:rsidRPr="00DB4429" w:rsidRDefault="00CE4653" w:rsidP="00CE4653">
            <w:pPr>
              <w:pStyle w:val="ListParagraph"/>
              <w:numPr>
                <w:ilvl w:val="0"/>
                <w:numId w:val="15"/>
              </w:numPr>
              <w:rPr>
                <w:rFonts w:asciiTheme="minorHAnsi" w:hAnsiTheme="minorHAnsi"/>
                <w:sz w:val="20"/>
                <w:szCs w:val="20"/>
              </w:rPr>
            </w:pPr>
            <w:r w:rsidRPr="00DB4429">
              <w:rPr>
                <w:rFonts w:asciiTheme="minorHAnsi" w:hAnsiTheme="minorHAnsi"/>
                <w:sz w:val="20"/>
                <w:szCs w:val="20"/>
              </w:rPr>
              <w:t>MBI: Steering Committee to complete during a one-day work session</w:t>
            </w:r>
          </w:p>
          <w:p w:rsidR="00CE4653" w:rsidRPr="00DB4429" w:rsidRDefault="00CE4653" w:rsidP="00CE4653">
            <w:pPr>
              <w:pStyle w:val="ListParagraph"/>
              <w:numPr>
                <w:ilvl w:val="0"/>
                <w:numId w:val="15"/>
              </w:numPr>
              <w:rPr>
                <w:rFonts w:asciiTheme="minorHAnsi" w:hAnsiTheme="minorHAnsi"/>
                <w:sz w:val="20"/>
                <w:szCs w:val="20"/>
              </w:rPr>
            </w:pPr>
            <w:r w:rsidRPr="00DB4429">
              <w:rPr>
                <w:rFonts w:asciiTheme="minorHAnsi" w:hAnsiTheme="minorHAnsi"/>
                <w:sz w:val="20"/>
                <w:szCs w:val="20"/>
              </w:rPr>
              <w:t>PLC: Lisa to complete with suggestions from last month’s small group work.</w:t>
            </w:r>
          </w:p>
          <w:p w:rsidR="00CE4653" w:rsidRPr="009872D1" w:rsidRDefault="00CE4653" w:rsidP="00CE4653">
            <w:pPr>
              <w:pStyle w:val="ListParagraph"/>
              <w:numPr>
                <w:ilvl w:val="0"/>
                <w:numId w:val="15"/>
              </w:numPr>
              <w:rPr>
                <w:rFonts w:asciiTheme="minorHAnsi" w:hAnsiTheme="minorHAnsi"/>
                <w:b/>
                <w:sz w:val="20"/>
                <w:szCs w:val="20"/>
              </w:rPr>
            </w:pPr>
            <w:r w:rsidRPr="00DB4429">
              <w:rPr>
                <w:rFonts w:asciiTheme="minorHAnsi" w:hAnsiTheme="minorHAnsi"/>
                <w:sz w:val="20"/>
                <w:szCs w:val="20"/>
              </w:rPr>
              <w:t>Distributive Leadership:</w:t>
            </w:r>
            <w:r w:rsidRPr="00685A89">
              <w:rPr>
                <w:rFonts w:asciiTheme="minorHAnsi" w:hAnsiTheme="minorHAnsi"/>
                <w:b/>
                <w:sz w:val="20"/>
                <w:szCs w:val="20"/>
              </w:rPr>
              <w:t xml:space="preserve"> </w:t>
            </w:r>
            <w:r w:rsidRPr="00685A89">
              <w:rPr>
                <w:rFonts w:asciiTheme="minorHAnsi" w:hAnsiTheme="minorHAnsi"/>
                <w:sz w:val="20"/>
                <w:szCs w:val="20"/>
              </w:rPr>
              <w:t>Lisa to complete with suggestions from last month’s small group work.</w:t>
            </w:r>
          </w:p>
          <w:p w:rsidR="009872D1" w:rsidRPr="009872D1" w:rsidRDefault="009872D1" w:rsidP="009872D1">
            <w:pPr>
              <w:pStyle w:val="ListParagraph"/>
              <w:rPr>
                <w:rFonts w:asciiTheme="minorHAnsi" w:hAnsiTheme="minorHAnsi"/>
                <w:b/>
                <w:sz w:val="8"/>
                <w:szCs w:val="8"/>
              </w:rPr>
            </w:pPr>
          </w:p>
          <w:p w:rsidR="00DB4429" w:rsidRPr="00DB4429" w:rsidRDefault="00DB4429" w:rsidP="00DB4429">
            <w:pPr>
              <w:pStyle w:val="ListParagraph"/>
              <w:rPr>
                <w:rFonts w:asciiTheme="minorHAnsi" w:hAnsiTheme="minorHAnsi"/>
                <w:b/>
                <w:sz w:val="8"/>
                <w:szCs w:val="8"/>
              </w:rPr>
            </w:pPr>
          </w:p>
        </w:tc>
      </w:tr>
      <w:tr w:rsidR="00CE4653" w:rsidTr="00692AB4">
        <w:tc>
          <w:tcPr>
            <w:tcW w:w="1908" w:type="dxa"/>
          </w:tcPr>
          <w:p w:rsidR="00CE4653" w:rsidRDefault="00CE4653" w:rsidP="00DB4429">
            <w:pPr>
              <w:jc w:val="center"/>
              <w:rPr>
                <w:rFonts w:asciiTheme="minorHAnsi" w:hAnsiTheme="minorHAnsi"/>
                <w:b/>
                <w:sz w:val="20"/>
                <w:szCs w:val="20"/>
              </w:rPr>
            </w:pPr>
            <w:r>
              <w:rPr>
                <w:rFonts w:asciiTheme="minorHAnsi" w:hAnsiTheme="minorHAnsi"/>
                <w:b/>
                <w:sz w:val="20"/>
                <w:szCs w:val="20"/>
              </w:rPr>
              <w:t>IB Master Schedule</w:t>
            </w:r>
          </w:p>
          <w:p w:rsidR="00DB4429" w:rsidRPr="00AC0C3D" w:rsidRDefault="00DB4429" w:rsidP="00DB4429">
            <w:pPr>
              <w:jc w:val="center"/>
              <w:rPr>
                <w:rFonts w:asciiTheme="minorHAnsi" w:hAnsiTheme="minorHAnsi"/>
                <w:b/>
                <w:sz w:val="20"/>
                <w:szCs w:val="20"/>
              </w:rPr>
            </w:pPr>
            <w:r>
              <w:rPr>
                <w:rFonts w:asciiTheme="minorHAnsi" w:hAnsiTheme="minorHAnsi"/>
                <w:b/>
                <w:sz w:val="20"/>
                <w:szCs w:val="20"/>
              </w:rPr>
              <w:t>Update</w:t>
            </w:r>
          </w:p>
        </w:tc>
        <w:tc>
          <w:tcPr>
            <w:tcW w:w="9000" w:type="dxa"/>
          </w:tcPr>
          <w:p w:rsidR="00CE4653" w:rsidRDefault="00DB4429" w:rsidP="00DB4429">
            <w:pPr>
              <w:rPr>
                <w:rFonts w:asciiTheme="minorHAnsi" w:hAnsiTheme="minorHAnsi"/>
                <w:sz w:val="20"/>
                <w:szCs w:val="20"/>
              </w:rPr>
            </w:pPr>
            <w:r>
              <w:rPr>
                <w:rFonts w:asciiTheme="minorHAnsi" w:hAnsiTheme="minorHAnsi"/>
                <w:sz w:val="20"/>
                <w:szCs w:val="20"/>
              </w:rPr>
              <w:t>Departments chairs discussed se</w:t>
            </w:r>
            <w:r w:rsidR="00692AB4">
              <w:rPr>
                <w:rFonts w:asciiTheme="minorHAnsi" w:hAnsiTheme="minorHAnsi"/>
                <w:sz w:val="20"/>
                <w:szCs w:val="20"/>
              </w:rPr>
              <w:t>veral ways to make the schedule better fit the needs of IB students and classes.</w:t>
            </w:r>
          </w:p>
          <w:p w:rsidR="009872D1" w:rsidRPr="009872D1" w:rsidRDefault="009872D1" w:rsidP="00DB4429">
            <w:pPr>
              <w:rPr>
                <w:rFonts w:asciiTheme="minorHAnsi" w:hAnsiTheme="minorHAnsi"/>
                <w:sz w:val="8"/>
                <w:szCs w:val="8"/>
              </w:rPr>
            </w:pPr>
          </w:p>
        </w:tc>
      </w:tr>
      <w:tr w:rsidR="00CE4653" w:rsidTr="00692AB4">
        <w:tc>
          <w:tcPr>
            <w:tcW w:w="1908" w:type="dxa"/>
          </w:tcPr>
          <w:p w:rsidR="00CE4653" w:rsidRPr="00DB4429" w:rsidRDefault="00DB4429" w:rsidP="00DB4429">
            <w:pPr>
              <w:jc w:val="center"/>
              <w:rPr>
                <w:rFonts w:asciiTheme="minorHAnsi" w:hAnsiTheme="minorHAnsi"/>
                <w:b/>
                <w:sz w:val="20"/>
                <w:szCs w:val="20"/>
              </w:rPr>
            </w:pPr>
            <w:r w:rsidRPr="00DB4429">
              <w:rPr>
                <w:rFonts w:asciiTheme="minorHAnsi" w:hAnsiTheme="minorHAnsi"/>
                <w:b/>
                <w:sz w:val="20"/>
                <w:szCs w:val="20"/>
              </w:rPr>
              <w:t>PLC Meeting Agenda Reminder</w:t>
            </w:r>
          </w:p>
        </w:tc>
        <w:tc>
          <w:tcPr>
            <w:tcW w:w="9000" w:type="dxa"/>
          </w:tcPr>
          <w:p w:rsidR="00CE4653" w:rsidRPr="00DB4429" w:rsidRDefault="009872D1" w:rsidP="00CE4653">
            <w:pPr>
              <w:rPr>
                <w:rFonts w:asciiTheme="minorHAnsi" w:hAnsiTheme="minorHAnsi"/>
                <w:sz w:val="20"/>
                <w:szCs w:val="20"/>
              </w:rPr>
            </w:pPr>
            <w:r w:rsidRPr="00DB4429">
              <w:rPr>
                <w:rFonts w:asciiTheme="minorHAnsi" w:hAnsiTheme="minorHAnsi"/>
                <w:sz w:val="20"/>
                <w:szCs w:val="20"/>
              </w:rPr>
              <w:t>PLC</w:t>
            </w:r>
            <w:r>
              <w:rPr>
                <w:rFonts w:asciiTheme="minorHAnsi" w:hAnsiTheme="minorHAnsi"/>
                <w:sz w:val="20"/>
                <w:szCs w:val="20"/>
              </w:rPr>
              <w:t>s</w:t>
            </w:r>
            <w:r w:rsidRPr="00DB4429">
              <w:rPr>
                <w:rFonts w:asciiTheme="minorHAnsi" w:hAnsiTheme="minorHAnsi"/>
                <w:sz w:val="20"/>
                <w:szCs w:val="20"/>
              </w:rPr>
              <w:t xml:space="preserve"> are reminded </w:t>
            </w:r>
            <w:r>
              <w:rPr>
                <w:rFonts w:asciiTheme="minorHAnsi" w:hAnsiTheme="minorHAnsi"/>
                <w:sz w:val="20"/>
                <w:szCs w:val="20"/>
              </w:rPr>
              <w:t>to complete end-of- year</w:t>
            </w:r>
            <w:r w:rsidRPr="00DB4429">
              <w:rPr>
                <w:rFonts w:asciiTheme="minorHAnsi" w:hAnsiTheme="minorHAnsi"/>
                <w:sz w:val="20"/>
                <w:szCs w:val="20"/>
              </w:rPr>
              <w:t xml:space="preserve"> tasks.</w:t>
            </w:r>
          </w:p>
          <w:p w:rsidR="00CE4653" w:rsidRDefault="009872D1" w:rsidP="00CE4653">
            <w:pPr>
              <w:pStyle w:val="ListParagraph"/>
              <w:numPr>
                <w:ilvl w:val="0"/>
                <w:numId w:val="9"/>
              </w:numPr>
              <w:rPr>
                <w:rFonts w:asciiTheme="minorHAnsi" w:hAnsiTheme="minorHAnsi"/>
                <w:sz w:val="20"/>
                <w:szCs w:val="20"/>
              </w:rPr>
            </w:pPr>
            <w:r>
              <w:rPr>
                <w:rFonts w:asciiTheme="minorHAnsi" w:hAnsiTheme="minorHAnsi"/>
                <w:sz w:val="20"/>
                <w:szCs w:val="20"/>
              </w:rPr>
              <w:t xml:space="preserve">Review </w:t>
            </w:r>
            <w:r w:rsidR="00341E3B">
              <w:rPr>
                <w:rFonts w:asciiTheme="minorHAnsi" w:hAnsiTheme="minorHAnsi"/>
                <w:sz w:val="20"/>
                <w:szCs w:val="20"/>
              </w:rPr>
              <w:t xml:space="preserve"> of </w:t>
            </w:r>
            <w:r w:rsidR="00CE4653">
              <w:rPr>
                <w:rFonts w:asciiTheme="minorHAnsi" w:hAnsiTheme="minorHAnsi"/>
                <w:sz w:val="20"/>
                <w:szCs w:val="20"/>
              </w:rPr>
              <w:t>SMART Goal</w:t>
            </w:r>
            <w:r>
              <w:rPr>
                <w:rFonts w:asciiTheme="minorHAnsi" w:hAnsiTheme="minorHAnsi"/>
                <w:sz w:val="20"/>
                <w:szCs w:val="20"/>
              </w:rPr>
              <w:t>s</w:t>
            </w:r>
            <w:r w:rsidR="00CE4653">
              <w:rPr>
                <w:rFonts w:asciiTheme="minorHAnsi" w:hAnsiTheme="minorHAnsi"/>
                <w:sz w:val="20"/>
                <w:szCs w:val="20"/>
              </w:rPr>
              <w:t xml:space="preserve"> for each content collaboration team</w:t>
            </w:r>
          </w:p>
          <w:p w:rsidR="00CE4653" w:rsidRDefault="009872D1" w:rsidP="00CE4653">
            <w:pPr>
              <w:pStyle w:val="ListParagraph"/>
              <w:numPr>
                <w:ilvl w:val="0"/>
                <w:numId w:val="9"/>
              </w:numPr>
              <w:rPr>
                <w:rFonts w:asciiTheme="minorHAnsi" w:hAnsiTheme="minorHAnsi"/>
                <w:sz w:val="20"/>
                <w:szCs w:val="20"/>
              </w:rPr>
            </w:pPr>
            <w:r>
              <w:rPr>
                <w:rFonts w:asciiTheme="minorHAnsi" w:hAnsiTheme="minorHAnsi"/>
                <w:sz w:val="20"/>
                <w:szCs w:val="20"/>
              </w:rPr>
              <w:t>Description of p</w:t>
            </w:r>
            <w:r w:rsidR="00CE4653">
              <w:rPr>
                <w:rFonts w:asciiTheme="minorHAnsi" w:hAnsiTheme="minorHAnsi"/>
                <w:sz w:val="20"/>
                <w:szCs w:val="20"/>
              </w:rPr>
              <w:t>rogress made during the 2014-15 year</w:t>
            </w:r>
          </w:p>
          <w:p w:rsidR="00CE4653" w:rsidRDefault="009872D1" w:rsidP="00CE4653">
            <w:pPr>
              <w:pStyle w:val="ListParagraph"/>
              <w:numPr>
                <w:ilvl w:val="0"/>
                <w:numId w:val="9"/>
              </w:numPr>
              <w:rPr>
                <w:rFonts w:asciiTheme="minorHAnsi" w:hAnsiTheme="minorHAnsi"/>
                <w:sz w:val="20"/>
                <w:szCs w:val="20"/>
              </w:rPr>
            </w:pPr>
            <w:r>
              <w:rPr>
                <w:rFonts w:asciiTheme="minorHAnsi" w:hAnsiTheme="minorHAnsi"/>
                <w:sz w:val="20"/>
                <w:szCs w:val="20"/>
              </w:rPr>
              <w:t>Outline of p</w:t>
            </w:r>
            <w:r w:rsidR="00CE4653">
              <w:rPr>
                <w:rFonts w:asciiTheme="minorHAnsi" w:hAnsiTheme="minorHAnsi"/>
                <w:sz w:val="20"/>
                <w:szCs w:val="20"/>
              </w:rPr>
              <w:t>ossible goals for 2015-16 year</w:t>
            </w:r>
          </w:p>
          <w:p w:rsidR="00CE4653" w:rsidRDefault="00DB4429" w:rsidP="00CE4653">
            <w:pPr>
              <w:rPr>
                <w:rFonts w:asciiTheme="minorHAnsi" w:hAnsiTheme="minorHAnsi"/>
                <w:sz w:val="20"/>
                <w:szCs w:val="20"/>
              </w:rPr>
            </w:pPr>
            <w:r>
              <w:rPr>
                <w:rFonts w:asciiTheme="minorHAnsi" w:hAnsiTheme="minorHAnsi"/>
                <w:sz w:val="20"/>
                <w:szCs w:val="20"/>
              </w:rPr>
              <w:t xml:space="preserve">PLCs are encouraged to use the </w:t>
            </w:r>
            <w:r w:rsidR="00CE4653">
              <w:rPr>
                <w:rFonts w:asciiTheme="minorHAnsi" w:hAnsiTheme="minorHAnsi"/>
                <w:sz w:val="20"/>
                <w:szCs w:val="20"/>
              </w:rPr>
              <w:t>PLC progress monitoring documents (Rubric/List)</w:t>
            </w:r>
            <w:r>
              <w:rPr>
                <w:rFonts w:asciiTheme="minorHAnsi" w:hAnsiTheme="minorHAnsi"/>
                <w:sz w:val="20"/>
                <w:szCs w:val="20"/>
              </w:rPr>
              <w:t xml:space="preserve"> found on the server.</w:t>
            </w:r>
          </w:p>
          <w:p w:rsidR="009872D1" w:rsidRPr="009872D1" w:rsidRDefault="009872D1" w:rsidP="00CE4653">
            <w:pPr>
              <w:rPr>
                <w:rFonts w:asciiTheme="minorHAnsi" w:hAnsiTheme="minorHAnsi"/>
                <w:sz w:val="8"/>
                <w:szCs w:val="8"/>
              </w:rPr>
            </w:pPr>
          </w:p>
        </w:tc>
      </w:tr>
    </w:tbl>
    <w:p w:rsidR="001C5B80" w:rsidRPr="002B408D" w:rsidRDefault="00C47BF4" w:rsidP="001C5B80">
      <w:pPr>
        <w:spacing w:after="0" w:line="240" w:lineRule="auto"/>
        <w:rPr>
          <w:rFonts w:asciiTheme="majorHAnsi" w:hAnsiTheme="majorHAnsi"/>
          <w:sz w:val="18"/>
        </w:rPr>
      </w:pPr>
      <w:r w:rsidRPr="002B408D">
        <w:rPr>
          <w:rFonts w:asciiTheme="majorHAnsi" w:hAnsiTheme="majorHAnsi"/>
          <w:sz w:val="18"/>
        </w:rPr>
        <w:t>*Times adjusted to reflect actual discussion time given during the meeting.</w:t>
      </w:r>
    </w:p>
    <w:p w:rsidR="00AF6C45" w:rsidRPr="00AF6C45" w:rsidRDefault="002B408D" w:rsidP="0012383D">
      <w:pPr>
        <w:spacing w:after="0" w:line="240" w:lineRule="auto"/>
        <w:rPr>
          <w:rFonts w:asciiTheme="majorHAnsi" w:hAnsiTheme="majorHAnsi"/>
          <w:b/>
        </w:rPr>
      </w:pPr>
      <w:r w:rsidRPr="002B408D">
        <w:rPr>
          <w:rFonts w:asciiTheme="majorHAnsi" w:hAnsiTheme="majorHAnsi"/>
          <w:sz w:val="18"/>
        </w:rPr>
        <w:t>‡</w:t>
      </w:r>
      <w:r>
        <w:rPr>
          <w:rFonts w:asciiTheme="majorHAnsi" w:hAnsiTheme="majorHAnsi"/>
          <w:sz w:val="18"/>
        </w:rPr>
        <w:t xml:space="preserve">Agenda &amp; Meeting Minutes </w:t>
      </w:r>
      <w:r w:rsidR="00511B6E">
        <w:rPr>
          <w:rFonts w:asciiTheme="majorHAnsi" w:hAnsiTheme="majorHAnsi"/>
          <w:sz w:val="18"/>
        </w:rPr>
        <w:t xml:space="preserve">may </w:t>
      </w:r>
      <w:r w:rsidR="00511B6E" w:rsidRPr="002B408D">
        <w:rPr>
          <w:rFonts w:asciiTheme="majorHAnsi" w:hAnsiTheme="majorHAnsi"/>
          <w:sz w:val="18"/>
        </w:rPr>
        <w:t>be</w:t>
      </w:r>
      <w:r w:rsidRPr="002B408D">
        <w:rPr>
          <w:rFonts w:asciiTheme="majorHAnsi" w:hAnsiTheme="majorHAnsi"/>
          <w:sz w:val="18"/>
        </w:rPr>
        <w:t xml:space="preserve"> posted on </w:t>
      </w:r>
      <w:r>
        <w:rPr>
          <w:rFonts w:asciiTheme="majorHAnsi" w:hAnsiTheme="majorHAnsi"/>
          <w:sz w:val="18"/>
        </w:rPr>
        <w:t xml:space="preserve">the district </w:t>
      </w:r>
      <w:r w:rsidRPr="002B408D">
        <w:rPr>
          <w:rFonts w:asciiTheme="majorHAnsi" w:hAnsiTheme="majorHAnsi"/>
          <w:sz w:val="18"/>
        </w:rPr>
        <w:t xml:space="preserve">wiki and </w:t>
      </w:r>
      <w:r>
        <w:rPr>
          <w:rFonts w:asciiTheme="majorHAnsi" w:hAnsiTheme="majorHAnsi"/>
          <w:sz w:val="18"/>
        </w:rPr>
        <w:t xml:space="preserve">school </w:t>
      </w:r>
      <w:r w:rsidRPr="002B408D">
        <w:rPr>
          <w:rFonts w:asciiTheme="majorHAnsi" w:hAnsiTheme="majorHAnsi"/>
          <w:sz w:val="18"/>
        </w:rPr>
        <w:t>website at the conclusio</w:t>
      </w:r>
      <w:r>
        <w:rPr>
          <w:rFonts w:asciiTheme="majorHAnsi" w:hAnsiTheme="majorHAnsi"/>
          <w:sz w:val="18"/>
        </w:rPr>
        <w:t xml:space="preserve">n of the meeting, </w:t>
      </w:r>
      <w:r w:rsidR="00BE0780">
        <w:rPr>
          <w:rFonts w:asciiTheme="majorHAnsi" w:hAnsiTheme="majorHAnsi"/>
          <w:sz w:val="18"/>
        </w:rPr>
        <w:t xml:space="preserve">so </w:t>
      </w:r>
      <w:r>
        <w:rPr>
          <w:rFonts w:asciiTheme="majorHAnsi" w:hAnsiTheme="majorHAnsi"/>
          <w:sz w:val="18"/>
        </w:rPr>
        <w:t>be conscious</w:t>
      </w:r>
      <w:r w:rsidR="00511B6E">
        <w:rPr>
          <w:rFonts w:asciiTheme="majorHAnsi" w:hAnsiTheme="majorHAnsi"/>
          <w:sz w:val="18"/>
        </w:rPr>
        <w:t xml:space="preserve"> of FERPA violations while taking notes.</w:t>
      </w:r>
      <w:r w:rsidR="00AF6C45" w:rsidRPr="00AF6C45">
        <w:rPr>
          <w:rFonts w:asciiTheme="majorHAnsi" w:hAnsiTheme="majorHAnsi"/>
          <w:sz w:val="28"/>
        </w:rPr>
        <w:t xml:space="preserve"> </w:t>
      </w:r>
    </w:p>
    <w:sectPr w:rsidR="00AF6C45" w:rsidRPr="00AF6C45" w:rsidSect="00AF6C4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CCD"/>
    <w:multiLevelType w:val="hybridMultilevel"/>
    <w:tmpl w:val="7D9E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7575FD"/>
    <w:multiLevelType w:val="hybridMultilevel"/>
    <w:tmpl w:val="6C8E2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3E7787"/>
    <w:multiLevelType w:val="multilevel"/>
    <w:tmpl w:val="760AF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46C3257"/>
    <w:multiLevelType w:val="hybridMultilevel"/>
    <w:tmpl w:val="FA6A8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498184E"/>
    <w:multiLevelType w:val="hybridMultilevel"/>
    <w:tmpl w:val="55260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C12F3"/>
    <w:multiLevelType w:val="hybridMultilevel"/>
    <w:tmpl w:val="38C8A5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1D60204"/>
    <w:multiLevelType w:val="hybridMultilevel"/>
    <w:tmpl w:val="206AF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8E1B05"/>
    <w:multiLevelType w:val="hybridMultilevel"/>
    <w:tmpl w:val="8200D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5174D7"/>
    <w:multiLevelType w:val="hybridMultilevel"/>
    <w:tmpl w:val="659EC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AE416E4"/>
    <w:multiLevelType w:val="hybridMultilevel"/>
    <w:tmpl w:val="BD3A0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AE1E64"/>
    <w:multiLevelType w:val="hybridMultilevel"/>
    <w:tmpl w:val="58F6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E996445"/>
    <w:multiLevelType w:val="hybridMultilevel"/>
    <w:tmpl w:val="10D40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1DE602E"/>
    <w:multiLevelType w:val="hybridMultilevel"/>
    <w:tmpl w:val="22FA1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3D346A"/>
    <w:multiLevelType w:val="hybridMultilevel"/>
    <w:tmpl w:val="F31C1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995D5B"/>
    <w:multiLevelType w:val="hybridMultilevel"/>
    <w:tmpl w:val="51326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8E3BF4"/>
    <w:multiLevelType w:val="hybridMultilevel"/>
    <w:tmpl w:val="67DE4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2"/>
  </w:num>
  <w:num w:numId="4">
    <w:abstractNumId w:val="11"/>
  </w:num>
  <w:num w:numId="5">
    <w:abstractNumId w:val="4"/>
  </w:num>
  <w:num w:numId="6">
    <w:abstractNumId w:val="3"/>
  </w:num>
  <w:num w:numId="7">
    <w:abstractNumId w:val="8"/>
  </w:num>
  <w:num w:numId="8">
    <w:abstractNumId w:val="16"/>
  </w:num>
  <w:num w:numId="9">
    <w:abstractNumId w:val="7"/>
  </w:num>
  <w:num w:numId="10">
    <w:abstractNumId w:val="5"/>
  </w:num>
  <w:num w:numId="11">
    <w:abstractNumId w:val="6"/>
  </w:num>
  <w:num w:numId="12">
    <w:abstractNumId w:val="1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45"/>
    <w:rsid w:val="00010C87"/>
    <w:rsid w:val="00067771"/>
    <w:rsid w:val="000B16D7"/>
    <w:rsid w:val="000B1928"/>
    <w:rsid w:val="000B1C9F"/>
    <w:rsid w:val="000E02CA"/>
    <w:rsid w:val="00116E09"/>
    <w:rsid w:val="00117AAF"/>
    <w:rsid w:val="0012383D"/>
    <w:rsid w:val="00123A86"/>
    <w:rsid w:val="00126045"/>
    <w:rsid w:val="001347C0"/>
    <w:rsid w:val="00156194"/>
    <w:rsid w:val="00167452"/>
    <w:rsid w:val="001B5F4C"/>
    <w:rsid w:val="001C5B80"/>
    <w:rsid w:val="001F62E0"/>
    <w:rsid w:val="0020474B"/>
    <w:rsid w:val="002234DB"/>
    <w:rsid w:val="00247A69"/>
    <w:rsid w:val="002B408D"/>
    <w:rsid w:val="002D3548"/>
    <w:rsid w:val="002E0AC1"/>
    <w:rsid w:val="0033167A"/>
    <w:rsid w:val="00341E3B"/>
    <w:rsid w:val="00347662"/>
    <w:rsid w:val="003631B3"/>
    <w:rsid w:val="003703DD"/>
    <w:rsid w:val="00374716"/>
    <w:rsid w:val="003C0CB3"/>
    <w:rsid w:val="004866E9"/>
    <w:rsid w:val="004961B4"/>
    <w:rsid w:val="004B24AB"/>
    <w:rsid w:val="004C6E0F"/>
    <w:rsid w:val="004D6676"/>
    <w:rsid w:val="004F4979"/>
    <w:rsid w:val="00511B6E"/>
    <w:rsid w:val="00545B5A"/>
    <w:rsid w:val="005A3B9E"/>
    <w:rsid w:val="005C1133"/>
    <w:rsid w:val="005F4EF4"/>
    <w:rsid w:val="006142B5"/>
    <w:rsid w:val="00653100"/>
    <w:rsid w:val="00670300"/>
    <w:rsid w:val="00685A89"/>
    <w:rsid w:val="00692AB4"/>
    <w:rsid w:val="00696AE3"/>
    <w:rsid w:val="006F49F2"/>
    <w:rsid w:val="00734509"/>
    <w:rsid w:val="007548A8"/>
    <w:rsid w:val="00787BD8"/>
    <w:rsid w:val="007A359B"/>
    <w:rsid w:val="007B35FD"/>
    <w:rsid w:val="007C7B28"/>
    <w:rsid w:val="007F7EF2"/>
    <w:rsid w:val="00814628"/>
    <w:rsid w:val="008165FC"/>
    <w:rsid w:val="008979A3"/>
    <w:rsid w:val="008B79AC"/>
    <w:rsid w:val="008B7C5F"/>
    <w:rsid w:val="008E0540"/>
    <w:rsid w:val="008E6192"/>
    <w:rsid w:val="008F0E92"/>
    <w:rsid w:val="008F70AE"/>
    <w:rsid w:val="00924684"/>
    <w:rsid w:val="00933BF0"/>
    <w:rsid w:val="009478E4"/>
    <w:rsid w:val="009736DD"/>
    <w:rsid w:val="00976D8A"/>
    <w:rsid w:val="0098022C"/>
    <w:rsid w:val="009872D1"/>
    <w:rsid w:val="00990D89"/>
    <w:rsid w:val="00991425"/>
    <w:rsid w:val="00993BED"/>
    <w:rsid w:val="00996B1E"/>
    <w:rsid w:val="009A75EE"/>
    <w:rsid w:val="009C18E8"/>
    <w:rsid w:val="009F07ED"/>
    <w:rsid w:val="00A003AF"/>
    <w:rsid w:val="00A07875"/>
    <w:rsid w:val="00A1246F"/>
    <w:rsid w:val="00A17269"/>
    <w:rsid w:val="00A260E8"/>
    <w:rsid w:val="00A64D62"/>
    <w:rsid w:val="00A707AD"/>
    <w:rsid w:val="00A83215"/>
    <w:rsid w:val="00AC0C3D"/>
    <w:rsid w:val="00AF6C45"/>
    <w:rsid w:val="00B039A3"/>
    <w:rsid w:val="00B7459A"/>
    <w:rsid w:val="00B84C79"/>
    <w:rsid w:val="00B84EF5"/>
    <w:rsid w:val="00B870CE"/>
    <w:rsid w:val="00B94F8C"/>
    <w:rsid w:val="00BE05FD"/>
    <w:rsid w:val="00BE0780"/>
    <w:rsid w:val="00BE08EA"/>
    <w:rsid w:val="00BF4746"/>
    <w:rsid w:val="00C3396C"/>
    <w:rsid w:val="00C47BF4"/>
    <w:rsid w:val="00C95E21"/>
    <w:rsid w:val="00CC4B76"/>
    <w:rsid w:val="00CD048A"/>
    <w:rsid w:val="00CE4653"/>
    <w:rsid w:val="00CE4DDB"/>
    <w:rsid w:val="00D07B4A"/>
    <w:rsid w:val="00D11728"/>
    <w:rsid w:val="00D3039C"/>
    <w:rsid w:val="00D67219"/>
    <w:rsid w:val="00D87329"/>
    <w:rsid w:val="00D94ACB"/>
    <w:rsid w:val="00DA066F"/>
    <w:rsid w:val="00DB4429"/>
    <w:rsid w:val="00E42317"/>
    <w:rsid w:val="00E506E3"/>
    <w:rsid w:val="00E826B0"/>
    <w:rsid w:val="00E92598"/>
    <w:rsid w:val="00EB090D"/>
    <w:rsid w:val="00EB767E"/>
    <w:rsid w:val="00EC2338"/>
    <w:rsid w:val="00EF1DEC"/>
    <w:rsid w:val="00F3545A"/>
    <w:rsid w:val="00F66725"/>
    <w:rsid w:val="00F67227"/>
    <w:rsid w:val="00F76BD5"/>
    <w:rsid w:val="00F90181"/>
    <w:rsid w:val="00F93632"/>
    <w:rsid w:val="00F96AC4"/>
    <w:rsid w:val="00FB3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 w:type="paragraph" w:styleId="PlainText">
    <w:name w:val="Plain Text"/>
    <w:basedOn w:val="Normal"/>
    <w:link w:val="PlainTextChar"/>
    <w:uiPriority w:val="99"/>
    <w:semiHidden/>
    <w:unhideWhenUsed/>
    <w:rsid w:val="002234DB"/>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2234DB"/>
    <w:rPr>
      <w:rFonts w:ascii="Calibri" w:hAnsi="Calibri" w:cstheme="minorBidi"/>
      <w:sz w:val="22"/>
      <w:szCs w:val="21"/>
    </w:rPr>
  </w:style>
  <w:style w:type="paragraph" w:styleId="NormalWeb">
    <w:name w:val="Normal (Web)"/>
    <w:basedOn w:val="Normal"/>
    <w:uiPriority w:val="99"/>
    <w:semiHidden/>
    <w:unhideWhenUsed/>
    <w:rsid w:val="003C0CB3"/>
    <w:pPr>
      <w:spacing w:before="100" w:beforeAutospacing="1" w:after="100" w:afterAutospacing="1"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 w:type="paragraph" w:styleId="PlainText">
    <w:name w:val="Plain Text"/>
    <w:basedOn w:val="Normal"/>
    <w:link w:val="PlainTextChar"/>
    <w:uiPriority w:val="99"/>
    <w:semiHidden/>
    <w:unhideWhenUsed/>
    <w:rsid w:val="002234DB"/>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2234DB"/>
    <w:rPr>
      <w:rFonts w:ascii="Calibri" w:hAnsi="Calibri" w:cstheme="minorBidi"/>
      <w:sz w:val="22"/>
      <w:szCs w:val="21"/>
    </w:rPr>
  </w:style>
  <w:style w:type="paragraph" w:styleId="NormalWeb">
    <w:name w:val="Normal (Web)"/>
    <w:basedOn w:val="Normal"/>
    <w:uiPriority w:val="99"/>
    <w:semiHidden/>
    <w:unhideWhenUsed/>
    <w:rsid w:val="003C0CB3"/>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00133">
      <w:bodyDiv w:val="1"/>
      <w:marLeft w:val="0"/>
      <w:marRight w:val="0"/>
      <w:marTop w:val="0"/>
      <w:marBottom w:val="0"/>
      <w:divBdr>
        <w:top w:val="none" w:sz="0" w:space="0" w:color="auto"/>
        <w:left w:val="none" w:sz="0" w:space="0" w:color="auto"/>
        <w:bottom w:val="none" w:sz="0" w:space="0" w:color="auto"/>
        <w:right w:val="none" w:sz="0" w:space="0" w:color="auto"/>
      </w:divBdr>
    </w:div>
    <w:div w:id="531113333">
      <w:bodyDiv w:val="1"/>
      <w:marLeft w:val="0"/>
      <w:marRight w:val="0"/>
      <w:marTop w:val="0"/>
      <w:marBottom w:val="0"/>
      <w:divBdr>
        <w:top w:val="none" w:sz="0" w:space="0" w:color="auto"/>
        <w:left w:val="none" w:sz="0" w:space="0" w:color="auto"/>
        <w:bottom w:val="none" w:sz="0" w:space="0" w:color="auto"/>
        <w:right w:val="none" w:sz="0" w:space="0" w:color="auto"/>
      </w:divBdr>
    </w:div>
    <w:div w:id="1217275028">
      <w:bodyDiv w:val="1"/>
      <w:marLeft w:val="0"/>
      <w:marRight w:val="0"/>
      <w:marTop w:val="0"/>
      <w:marBottom w:val="0"/>
      <w:divBdr>
        <w:top w:val="none" w:sz="0" w:space="0" w:color="auto"/>
        <w:left w:val="none" w:sz="0" w:space="0" w:color="auto"/>
        <w:bottom w:val="none" w:sz="0" w:space="0" w:color="auto"/>
        <w:right w:val="none" w:sz="0" w:space="0" w:color="auto"/>
      </w:divBdr>
    </w:div>
    <w:div w:id="1752384004">
      <w:bodyDiv w:val="1"/>
      <w:marLeft w:val="0"/>
      <w:marRight w:val="0"/>
      <w:marTop w:val="0"/>
      <w:marBottom w:val="0"/>
      <w:divBdr>
        <w:top w:val="none" w:sz="0" w:space="0" w:color="auto"/>
        <w:left w:val="none" w:sz="0" w:space="0" w:color="auto"/>
        <w:bottom w:val="none" w:sz="0" w:space="0" w:color="auto"/>
        <w:right w:val="none" w:sz="0" w:space="0" w:color="auto"/>
      </w:divBdr>
    </w:div>
    <w:div w:id="1804039056">
      <w:bodyDiv w:val="1"/>
      <w:marLeft w:val="0"/>
      <w:marRight w:val="0"/>
      <w:marTop w:val="0"/>
      <w:marBottom w:val="0"/>
      <w:divBdr>
        <w:top w:val="none" w:sz="0" w:space="0" w:color="auto"/>
        <w:left w:val="none" w:sz="0" w:space="0" w:color="auto"/>
        <w:bottom w:val="none" w:sz="0" w:space="0" w:color="auto"/>
        <w:right w:val="none" w:sz="0" w:space="0" w:color="auto"/>
      </w:divBdr>
    </w:div>
    <w:div w:id="1826509304">
      <w:bodyDiv w:val="1"/>
      <w:marLeft w:val="0"/>
      <w:marRight w:val="0"/>
      <w:marTop w:val="0"/>
      <w:marBottom w:val="0"/>
      <w:divBdr>
        <w:top w:val="none" w:sz="0" w:space="0" w:color="auto"/>
        <w:left w:val="none" w:sz="0" w:space="0" w:color="auto"/>
        <w:bottom w:val="none" w:sz="0" w:space="0" w:color="auto"/>
        <w:right w:val="none" w:sz="0" w:space="0" w:color="auto"/>
      </w:divBdr>
    </w:div>
    <w:div w:id="197848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1159</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4</cp:revision>
  <cp:lastPrinted>2015-05-04T23:38:00Z</cp:lastPrinted>
  <dcterms:created xsi:type="dcterms:W3CDTF">2015-05-06T17:11:00Z</dcterms:created>
  <dcterms:modified xsi:type="dcterms:W3CDTF">2015-05-06T17:13:00Z</dcterms:modified>
</cp:coreProperties>
</file>